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45" w:rsidRPr="00243E06" w:rsidRDefault="00DF1845" w:rsidP="00243E06">
      <w:pPr>
        <w:jc w:val="both"/>
        <w:outlineLvl w:val="0"/>
        <w:rPr>
          <w:rFonts w:asciiTheme="minorHAnsi" w:hAnsiTheme="minorHAnsi"/>
        </w:rPr>
      </w:pPr>
      <w:bookmarkStart w:id="0" w:name="_GoBack"/>
      <w:bookmarkEnd w:id="0"/>
      <w:r w:rsidRPr="00243E06">
        <w:rPr>
          <w:rFonts w:asciiTheme="minorHAnsi" w:hAnsiTheme="minorHAnsi"/>
        </w:rPr>
        <w:t xml:space="preserve">Krajský úřad Středočeského kraje </w:t>
      </w:r>
    </w:p>
    <w:p w:rsidR="00DF1845" w:rsidRPr="00243E06" w:rsidRDefault="00DF1845" w:rsidP="00243E06">
      <w:pPr>
        <w:jc w:val="both"/>
        <w:outlineLvl w:val="0"/>
        <w:rPr>
          <w:rFonts w:asciiTheme="minorHAnsi" w:hAnsiTheme="minorHAnsi"/>
        </w:rPr>
      </w:pPr>
      <w:r w:rsidRPr="00243E06">
        <w:rPr>
          <w:rFonts w:asciiTheme="minorHAnsi" w:hAnsiTheme="minorHAnsi"/>
        </w:rPr>
        <w:t xml:space="preserve">odbor životního prostředí a zemědělství </w:t>
      </w:r>
    </w:p>
    <w:p w:rsidR="00DF1845" w:rsidRPr="00243E06" w:rsidRDefault="00DF1845" w:rsidP="00243E06">
      <w:pPr>
        <w:jc w:val="both"/>
        <w:outlineLvl w:val="0"/>
        <w:rPr>
          <w:rFonts w:asciiTheme="minorHAnsi" w:hAnsiTheme="minorHAnsi"/>
        </w:rPr>
      </w:pPr>
      <w:r w:rsidRPr="00243E06">
        <w:rPr>
          <w:rFonts w:asciiTheme="minorHAnsi" w:hAnsiTheme="minorHAnsi"/>
        </w:rPr>
        <w:t>Zborovská 11</w:t>
      </w:r>
    </w:p>
    <w:p w:rsidR="00DF1845" w:rsidRPr="00243E06" w:rsidRDefault="00DF1845" w:rsidP="00243E06">
      <w:pPr>
        <w:jc w:val="both"/>
        <w:outlineLvl w:val="0"/>
        <w:rPr>
          <w:rFonts w:asciiTheme="minorHAnsi" w:eastAsia="Times New Roman" w:hAnsiTheme="minorHAnsi"/>
          <w:bCs/>
          <w:kern w:val="36"/>
        </w:rPr>
      </w:pPr>
      <w:r w:rsidRPr="00243E06">
        <w:rPr>
          <w:rFonts w:asciiTheme="minorHAnsi" w:hAnsiTheme="minorHAnsi"/>
        </w:rPr>
        <w:t>150 21 Praha 5</w:t>
      </w:r>
    </w:p>
    <w:p w:rsidR="009D17F4" w:rsidRPr="00243E06" w:rsidRDefault="009D17F4" w:rsidP="00243E06">
      <w:pPr>
        <w:jc w:val="both"/>
        <w:rPr>
          <w:rFonts w:asciiTheme="minorHAnsi" w:eastAsia="Lucida Sans Unicode" w:hAnsiTheme="minorHAnsi" w:cs="Tahoma"/>
        </w:rPr>
      </w:pPr>
    </w:p>
    <w:p w:rsidR="00C31A7A" w:rsidRPr="00243E06" w:rsidRDefault="008267DC" w:rsidP="00243E06">
      <w:pPr>
        <w:jc w:val="both"/>
        <w:outlineLvl w:val="0"/>
        <w:rPr>
          <w:rFonts w:asciiTheme="minorHAnsi" w:hAnsiTheme="minorHAnsi"/>
        </w:rPr>
      </w:pPr>
      <w:hyperlink r:id="rId5" w:history="1">
        <w:r w:rsidR="00C31A7A" w:rsidRPr="00243E06">
          <w:t>epodatelna@kr-s.cz</w:t>
        </w:r>
      </w:hyperlink>
    </w:p>
    <w:p w:rsidR="00C31A7A" w:rsidRPr="00243E06" w:rsidRDefault="00C31A7A" w:rsidP="00243E06">
      <w:pPr>
        <w:jc w:val="both"/>
        <w:outlineLvl w:val="0"/>
        <w:rPr>
          <w:rFonts w:asciiTheme="minorHAnsi" w:eastAsia="Times New Roman" w:hAnsiTheme="minorHAnsi"/>
          <w:bCs/>
          <w:kern w:val="36"/>
        </w:rPr>
      </w:pPr>
      <w:r w:rsidRPr="00243E06">
        <w:rPr>
          <w:rFonts w:asciiTheme="minorHAnsi" w:eastAsia="Times New Roman" w:hAnsiTheme="minorHAnsi"/>
          <w:bCs/>
          <w:kern w:val="36"/>
        </w:rPr>
        <w:t>info@kr-s.cz</w:t>
      </w:r>
    </w:p>
    <w:p w:rsidR="00C31A7A" w:rsidRPr="00243E06" w:rsidRDefault="00C31A7A" w:rsidP="00243E06">
      <w:pPr>
        <w:jc w:val="both"/>
        <w:outlineLvl w:val="0"/>
        <w:rPr>
          <w:rFonts w:asciiTheme="minorHAnsi" w:hAnsiTheme="minorHAnsi"/>
        </w:rPr>
      </w:pPr>
      <w:r w:rsidRPr="00243E06">
        <w:rPr>
          <w:rFonts w:asciiTheme="minorHAnsi" w:hAnsiTheme="minorHAnsi"/>
        </w:rPr>
        <w:t>odpady@kr-stredocesky.cz</w:t>
      </w:r>
    </w:p>
    <w:p w:rsidR="00DF1845" w:rsidRPr="00243E06" w:rsidRDefault="00DF1845"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right"/>
        <w:rPr>
          <w:rFonts w:asciiTheme="minorHAnsi" w:eastAsia="Lucida Sans Unicode" w:hAnsiTheme="minorHAnsi" w:cs="Tahoma"/>
        </w:rPr>
      </w:pPr>
      <w:r w:rsidRPr="00243E06">
        <w:rPr>
          <w:rFonts w:asciiTheme="minorHAnsi" w:eastAsia="Lucida Sans Unicode" w:hAnsiTheme="minorHAnsi" w:cs="Tahoma"/>
        </w:rPr>
        <w:t>V</w:t>
      </w:r>
      <w:r w:rsidR="00DF1845" w:rsidRPr="00243E06">
        <w:rPr>
          <w:rFonts w:asciiTheme="minorHAnsi" w:eastAsia="Lucida Sans Unicode" w:hAnsiTheme="minorHAnsi" w:cs="Tahoma"/>
        </w:rPr>
        <w:t xml:space="preserve"> Mníšku pod Brdy</w:t>
      </w:r>
      <w:r w:rsidRPr="00243E06">
        <w:rPr>
          <w:rFonts w:asciiTheme="minorHAnsi" w:eastAsia="Lucida Sans Unicode" w:hAnsiTheme="minorHAnsi" w:cs="Tahoma"/>
        </w:rPr>
        <w:t xml:space="preserve"> dne ……</w:t>
      </w:r>
      <w:r w:rsidR="00243E06">
        <w:rPr>
          <w:rFonts w:asciiTheme="minorHAnsi" w:eastAsia="Lucida Sans Unicode" w:hAnsiTheme="minorHAnsi" w:cs="Tahoma"/>
        </w:rPr>
        <w:t>…</w:t>
      </w:r>
      <w:proofErr w:type="gramStart"/>
      <w:r w:rsidR="00243E06">
        <w:rPr>
          <w:rFonts w:asciiTheme="minorHAnsi" w:eastAsia="Lucida Sans Unicode" w:hAnsiTheme="minorHAnsi" w:cs="Tahoma"/>
        </w:rPr>
        <w:t>…..</w:t>
      </w:r>
      <w:r w:rsidRPr="00243E06">
        <w:rPr>
          <w:rFonts w:asciiTheme="minorHAnsi" w:eastAsia="Lucida Sans Unicode" w:hAnsiTheme="minorHAnsi" w:cs="Tahoma"/>
        </w:rPr>
        <w:t>.</w:t>
      </w:r>
      <w:proofErr w:type="gramEnd"/>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b/>
        </w:rPr>
      </w:pPr>
    </w:p>
    <w:p w:rsidR="009D17F4" w:rsidRPr="00243E06" w:rsidRDefault="00DF1845" w:rsidP="00243E06">
      <w:pPr>
        <w:jc w:val="both"/>
        <w:rPr>
          <w:rFonts w:asciiTheme="minorHAnsi" w:eastAsia="Lucida Sans Unicode" w:hAnsiTheme="minorHAnsi" w:cs="Tahoma"/>
          <w:b/>
        </w:rPr>
      </w:pPr>
      <w:r w:rsidRPr="00243E06">
        <w:rPr>
          <w:rFonts w:asciiTheme="minorHAnsi" w:eastAsia="Lucida Sans Unicode" w:hAnsiTheme="minorHAnsi" w:cs="Tahoma"/>
          <w:b/>
        </w:rPr>
        <w:t xml:space="preserve">Věc: </w:t>
      </w:r>
      <w:r w:rsidR="009D17F4" w:rsidRPr="00243E06">
        <w:rPr>
          <w:rFonts w:asciiTheme="minorHAnsi" w:eastAsia="Lucida Sans Unicode" w:hAnsiTheme="minorHAnsi" w:cs="Tahoma"/>
          <w:b/>
        </w:rPr>
        <w:t xml:space="preserve">Podnět k zahájení řízení o </w:t>
      </w:r>
      <w:r w:rsidR="00243E06" w:rsidRPr="00243E06">
        <w:rPr>
          <w:rFonts w:asciiTheme="minorHAnsi" w:eastAsia="Lucida Sans Unicode" w:hAnsiTheme="minorHAnsi" w:cs="Tahoma"/>
          <w:b/>
        </w:rPr>
        <w:t xml:space="preserve">porušení zákona </w:t>
      </w:r>
      <w:r w:rsidR="009D17F4" w:rsidRPr="00243E06">
        <w:rPr>
          <w:rFonts w:asciiTheme="minorHAnsi" w:eastAsia="Lucida Sans Unicode" w:hAnsiTheme="minorHAnsi" w:cs="Tahoma"/>
          <w:b/>
        </w:rPr>
        <w:t>o odpadech</w:t>
      </w:r>
      <w:r w:rsidR="00243E06" w:rsidRPr="00243E06">
        <w:rPr>
          <w:rFonts w:asciiTheme="minorHAnsi" w:eastAsia="Lucida Sans Unicode" w:hAnsiTheme="minorHAnsi" w:cs="Tahoma"/>
          <w:b/>
        </w:rPr>
        <w:t xml:space="preserve"> a uložení pokuty.</w:t>
      </w: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r w:rsidRPr="00243E06">
        <w:rPr>
          <w:rFonts w:asciiTheme="minorHAnsi" w:eastAsia="Lucida Sans Unicode" w:hAnsiTheme="minorHAnsi" w:cs="Tahoma"/>
        </w:rPr>
        <w:t>Vážení,</w:t>
      </w: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i/>
        </w:rPr>
      </w:pPr>
      <w:r w:rsidRPr="00243E06">
        <w:rPr>
          <w:rFonts w:asciiTheme="minorHAnsi" w:eastAsia="Lucida Sans Unicode" w:hAnsiTheme="minorHAnsi" w:cs="Tahoma"/>
          <w:i/>
        </w:rPr>
        <w:t>(vylíčení skutkového stavu problému – o jaké místo se jedná, kdo s odpadem nesprávně nakládá, jakým způsobem je s odpadem nakládáno, existuje pro Vaše tvrzení nějaký důkaz, jak dlouho nesprávné nakládání trvá apod.)</w:t>
      </w:r>
    </w:p>
    <w:p w:rsidR="009D17F4" w:rsidRPr="00243E06" w:rsidRDefault="009D17F4" w:rsidP="00243E06">
      <w:pPr>
        <w:jc w:val="both"/>
        <w:rPr>
          <w:rFonts w:asciiTheme="minorHAnsi" w:eastAsia="Lucida Sans Unicode" w:hAnsiTheme="minorHAnsi" w:cs="Tahoma"/>
        </w:rPr>
      </w:pPr>
    </w:p>
    <w:p w:rsidR="009D17F4" w:rsidRPr="00243E06" w:rsidRDefault="00243E06" w:rsidP="00243E06">
      <w:pPr>
        <w:jc w:val="both"/>
        <w:rPr>
          <w:rFonts w:asciiTheme="minorHAnsi" w:eastAsia="Lucida Sans Unicode" w:hAnsiTheme="minorHAnsi" w:cs="Tahoma"/>
          <w:i/>
        </w:rPr>
      </w:pPr>
      <w:r w:rsidRPr="00243E06">
        <w:rPr>
          <w:rFonts w:asciiTheme="minorHAnsi" w:eastAsia="Lucida Sans Unicode" w:hAnsiTheme="minorHAnsi" w:cs="Tahoma"/>
        </w:rPr>
        <w:t>Domnívám</w:t>
      </w:r>
      <w:r w:rsidR="009D17F4" w:rsidRPr="00243E06">
        <w:rPr>
          <w:rFonts w:asciiTheme="minorHAnsi" w:eastAsia="Lucida Sans Unicode" w:hAnsiTheme="minorHAnsi" w:cs="Tahoma"/>
        </w:rPr>
        <w:t xml:space="preserve"> se, že výše vylíčený stav je v rozporu se zákonem</w:t>
      </w:r>
      <w:r w:rsidRPr="00243E06">
        <w:rPr>
          <w:rFonts w:asciiTheme="minorHAnsi" w:eastAsia="Lucida Sans Unicode" w:hAnsiTheme="minorHAnsi" w:cs="Tahoma"/>
        </w:rPr>
        <w:t xml:space="preserve"> o odpadech</w:t>
      </w:r>
      <w:r w:rsidR="009D17F4" w:rsidRPr="00243E06">
        <w:rPr>
          <w:rFonts w:asciiTheme="minorHAnsi" w:eastAsia="Lucida Sans Unicode" w:hAnsiTheme="minorHAnsi" w:cs="Tahoma"/>
        </w:rPr>
        <w:t>.</w:t>
      </w: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r w:rsidRPr="00243E06">
        <w:rPr>
          <w:rFonts w:asciiTheme="minorHAnsi" w:eastAsia="Lucida Sans Unicode" w:hAnsiTheme="minorHAnsi" w:cs="Tahoma"/>
        </w:rPr>
        <w:t xml:space="preserve">Podávám proto podnět </w:t>
      </w:r>
      <w:r w:rsidR="00243E06" w:rsidRPr="00243E06">
        <w:rPr>
          <w:rFonts w:asciiTheme="minorHAnsi" w:eastAsia="Lucida Sans Unicode" w:hAnsiTheme="minorHAnsi" w:cs="Tahoma"/>
          <w:b/>
        </w:rPr>
        <w:t>k zahájení řízení o porušení zákona o odpadech a uložení pokuty.</w:t>
      </w: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r w:rsidRPr="00243E06">
        <w:rPr>
          <w:rFonts w:asciiTheme="minorHAnsi" w:eastAsia="Lucida Sans Unicode" w:hAnsiTheme="minorHAnsi" w:cs="Tahoma"/>
        </w:rPr>
        <w:t>Žádám</w:t>
      </w:r>
      <w:r w:rsidR="00B037CD">
        <w:rPr>
          <w:rFonts w:asciiTheme="minorHAnsi" w:eastAsia="Lucida Sans Unicode" w:hAnsiTheme="minorHAnsi" w:cs="Tahoma"/>
        </w:rPr>
        <w:t xml:space="preserve"> </w:t>
      </w:r>
      <w:r w:rsidRPr="00243E06">
        <w:rPr>
          <w:rFonts w:asciiTheme="minorHAnsi" w:eastAsia="Lucida Sans Unicode" w:hAnsiTheme="minorHAnsi" w:cs="Tahoma"/>
        </w:rPr>
        <w:t xml:space="preserve">rovněž v souladu s § 42 odst. 1 správního řádu o vyrozumění o tom, zda bylo řízení zahájeno, nebo nebyly-li shledány důvody pro jeho zahájení, případně </w:t>
      </w:r>
      <w:r w:rsidR="00243E06" w:rsidRPr="00243E06">
        <w:rPr>
          <w:rFonts w:asciiTheme="minorHAnsi" w:eastAsia="Lucida Sans Unicode" w:hAnsiTheme="minorHAnsi" w:cs="Tahoma"/>
        </w:rPr>
        <w:t>jak bylo s mým podnětem naloženo.</w:t>
      </w: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p>
    <w:p w:rsidR="009D17F4" w:rsidRPr="00243E06" w:rsidRDefault="009D17F4" w:rsidP="00243E06">
      <w:pPr>
        <w:jc w:val="both"/>
        <w:rPr>
          <w:rFonts w:asciiTheme="minorHAnsi" w:eastAsia="Lucida Sans Unicode" w:hAnsiTheme="minorHAnsi" w:cs="Tahoma"/>
        </w:rPr>
      </w:pPr>
      <w:r w:rsidRPr="00243E06">
        <w:rPr>
          <w:rFonts w:asciiTheme="minorHAnsi" w:eastAsia="Lucida Sans Unicode" w:hAnsiTheme="minorHAnsi" w:cs="Tahoma"/>
        </w:rPr>
        <w:t>S pozdravem</w:t>
      </w:r>
    </w:p>
    <w:p w:rsidR="009D17F4" w:rsidRPr="00243E06" w:rsidRDefault="009D17F4" w:rsidP="00243E06">
      <w:pPr>
        <w:jc w:val="both"/>
        <w:rPr>
          <w:rFonts w:asciiTheme="minorHAnsi" w:eastAsia="Lucida Sans Unicode" w:hAnsiTheme="minorHAnsi" w:cs="Tahoma"/>
        </w:rPr>
      </w:pPr>
    </w:p>
    <w:p w:rsidR="00243E06" w:rsidRPr="00243E06" w:rsidRDefault="00243E06" w:rsidP="00243E06">
      <w:pPr>
        <w:jc w:val="both"/>
        <w:rPr>
          <w:rFonts w:asciiTheme="minorHAnsi" w:eastAsia="Lucida Sans Unicode" w:hAnsiTheme="minorHAnsi" w:cs="Tahoma"/>
        </w:rPr>
      </w:pPr>
    </w:p>
    <w:p w:rsidR="00243E06" w:rsidRPr="00243E06" w:rsidRDefault="00243E06" w:rsidP="00243E06">
      <w:pPr>
        <w:jc w:val="both"/>
        <w:rPr>
          <w:rFonts w:asciiTheme="minorHAnsi" w:eastAsia="Lucida Sans Unicode" w:hAnsiTheme="minorHAnsi" w:cs="Tahoma"/>
        </w:rPr>
      </w:pPr>
    </w:p>
    <w:p w:rsidR="009D17F4" w:rsidRDefault="00243E06" w:rsidP="00243E06">
      <w:pPr>
        <w:jc w:val="both"/>
        <w:rPr>
          <w:rFonts w:asciiTheme="minorHAnsi" w:eastAsia="Lucida Sans Unicode" w:hAnsiTheme="minorHAnsi" w:cs="Tahoma"/>
        </w:rPr>
      </w:pPr>
      <w:r>
        <w:rPr>
          <w:rFonts w:asciiTheme="minorHAnsi" w:eastAsia="Lucida Sans Unicode" w:hAnsiTheme="minorHAnsi" w:cs="Tahoma"/>
        </w:rPr>
        <w:t>…………………………………….</w:t>
      </w:r>
    </w:p>
    <w:p w:rsidR="00243E06" w:rsidRPr="00243E06" w:rsidRDefault="00243E06" w:rsidP="00243E06">
      <w:pPr>
        <w:jc w:val="both"/>
        <w:rPr>
          <w:rFonts w:asciiTheme="minorHAnsi" w:eastAsia="Lucida Sans Unicode" w:hAnsiTheme="minorHAnsi" w:cs="Tahoma"/>
        </w:rPr>
      </w:pPr>
      <w:r>
        <w:rPr>
          <w:rFonts w:asciiTheme="minorHAnsi" w:eastAsia="Lucida Sans Unicode" w:hAnsiTheme="minorHAnsi" w:cs="Tahoma"/>
        </w:rPr>
        <w:t>Jméno oznamovatele</w:t>
      </w:r>
    </w:p>
    <w:p w:rsidR="009D17F4" w:rsidRPr="00243E06" w:rsidRDefault="00DF1845" w:rsidP="00243E06">
      <w:pPr>
        <w:pStyle w:val="Zkladntext"/>
        <w:spacing w:after="0"/>
        <w:jc w:val="both"/>
        <w:rPr>
          <w:rFonts w:asciiTheme="minorHAnsi" w:hAnsiTheme="minorHAnsi"/>
          <w:i/>
        </w:rPr>
      </w:pPr>
      <w:r w:rsidRPr="00243E06">
        <w:rPr>
          <w:rFonts w:asciiTheme="minorHAnsi" w:hAnsiTheme="minorHAnsi"/>
          <w:i/>
        </w:rPr>
        <w:t>Bydliště: …………………….</w:t>
      </w:r>
    </w:p>
    <w:p w:rsidR="00DF1845" w:rsidRPr="00243E06" w:rsidRDefault="00DF1845" w:rsidP="00243E06">
      <w:pPr>
        <w:pStyle w:val="Zkladntext"/>
        <w:spacing w:after="0"/>
        <w:jc w:val="both"/>
        <w:rPr>
          <w:rFonts w:asciiTheme="minorHAnsi" w:hAnsiTheme="minorHAnsi"/>
          <w:i/>
        </w:rPr>
      </w:pPr>
      <w:r w:rsidRPr="00243E06">
        <w:rPr>
          <w:rFonts w:asciiTheme="minorHAnsi" w:hAnsiTheme="minorHAnsi"/>
          <w:i/>
        </w:rPr>
        <w:t>Tel: ……………………………</w:t>
      </w:r>
    </w:p>
    <w:p w:rsidR="009D17F4" w:rsidRPr="00243E06" w:rsidRDefault="00DF1845" w:rsidP="00243E06">
      <w:pPr>
        <w:pStyle w:val="Zkladntext"/>
        <w:spacing w:after="0"/>
        <w:jc w:val="both"/>
        <w:rPr>
          <w:rFonts w:asciiTheme="minorHAnsi" w:hAnsiTheme="minorHAnsi"/>
        </w:rPr>
      </w:pPr>
      <w:r w:rsidRPr="00243E06">
        <w:rPr>
          <w:rFonts w:asciiTheme="minorHAnsi" w:hAnsiTheme="minorHAnsi"/>
        </w:rPr>
        <w:t>Mail: …………………………</w:t>
      </w:r>
    </w:p>
    <w:p w:rsidR="009D17F4" w:rsidRPr="00243E06" w:rsidRDefault="009D17F4" w:rsidP="00243E06">
      <w:pPr>
        <w:pStyle w:val="Zkladntext"/>
        <w:spacing w:after="0"/>
        <w:jc w:val="both"/>
        <w:rPr>
          <w:rFonts w:asciiTheme="minorHAnsi" w:hAnsiTheme="minorHAnsi"/>
        </w:rPr>
      </w:pPr>
    </w:p>
    <w:p w:rsidR="009D17F4" w:rsidRPr="00243E06" w:rsidRDefault="009D17F4" w:rsidP="00243E06">
      <w:pPr>
        <w:pStyle w:val="Zkladntext"/>
        <w:spacing w:after="0"/>
        <w:jc w:val="both"/>
        <w:rPr>
          <w:rFonts w:asciiTheme="minorHAnsi" w:hAnsiTheme="minorHAnsi"/>
        </w:rPr>
      </w:pPr>
    </w:p>
    <w:p w:rsidR="009D17F4" w:rsidRPr="00243E06" w:rsidRDefault="009D17F4" w:rsidP="00243E06">
      <w:pPr>
        <w:pStyle w:val="Zkladntext"/>
        <w:spacing w:after="0"/>
        <w:jc w:val="both"/>
        <w:rPr>
          <w:rFonts w:asciiTheme="minorHAnsi" w:hAnsiTheme="minorHAnsi"/>
        </w:rPr>
      </w:pPr>
      <w:r w:rsidRPr="00243E06">
        <w:rPr>
          <w:rFonts w:asciiTheme="minorHAnsi" w:hAnsiTheme="minorHAnsi"/>
        </w:rPr>
        <w:t>Přílohy</w:t>
      </w:r>
      <w:r w:rsidR="00243E06">
        <w:rPr>
          <w:rFonts w:asciiTheme="minorHAnsi" w:hAnsiTheme="minorHAnsi"/>
        </w:rPr>
        <w:t>: ……………….</w:t>
      </w:r>
    </w:p>
    <w:p w:rsidR="009D17F4" w:rsidRPr="00243E06" w:rsidRDefault="009D17F4" w:rsidP="00243E06">
      <w:pPr>
        <w:pStyle w:val="Zkladntext"/>
        <w:spacing w:after="0"/>
        <w:jc w:val="both"/>
        <w:rPr>
          <w:rFonts w:asciiTheme="minorHAnsi" w:hAnsiTheme="minorHAnsi"/>
        </w:rPr>
      </w:pPr>
    </w:p>
    <w:p w:rsidR="009D17F4" w:rsidRPr="00243E06" w:rsidRDefault="009D17F4" w:rsidP="00243E06">
      <w:pPr>
        <w:pStyle w:val="Zkladntext"/>
        <w:spacing w:after="0"/>
        <w:jc w:val="both"/>
        <w:rPr>
          <w:rFonts w:asciiTheme="minorHAnsi" w:hAnsiTheme="minorHAnsi"/>
        </w:rPr>
      </w:pPr>
    </w:p>
    <w:p w:rsidR="009D17F4" w:rsidRPr="00243E06" w:rsidRDefault="009D17F4" w:rsidP="00243E06">
      <w:pPr>
        <w:pStyle w:val="Zkladntext"/>
        <w:spacing w:after="0"/>
        <w:jc w:val="both"/>
        <w:rPr>
          <w:rFonts w:asciiTheme="minorHAnsi" w:hAnsiTheme="minorHAnsi"/>
        </w:rPr>
      </w:pPr>
    </w:p>
    <w:p w:rsidR="00C36386" w:rsidRPr="00243E06" w:rsidRDefault="00C36386" w:rsidP="00243E06">
      <w:pPr>
        <w:jc w:val="both"/>
        <w:rPr>
          <w:rFonts w:asciiTheme="minorHAnsi" w:hAnsiTheme="minorHAnsi"/>
        </w:rPr>
      </w:pP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u w:val="single"/>
        </w:rPr>
      </w:pPr>
      <w:r w:rsidRPr="00243E06">
        <w:rPr>
          <w:rFonts w:asciiTheme="minorHAnsi" w:hAnsiTheme="minorHAnsi"/>
          <w:u w:val="single"/>
        </w:rPr>
        <w:t>ZÁKON č. 185/2001 Sb. o odpadech</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i/>
        </w:rPr>
      </w:pPr>
      <w:r w:rsidRPr="00243E06">
        <w:rPr>
          <w:rFonts w:asciiTheme="minorHAnsi" w:hAnsiTheme="minorHAnsi"/>
          <w:i/>
        </w:rPr>
        <w:t>Vybraná ustanovení:</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u w:val="single"/>
        </w:rPr>
      </w:pPr>
      <w:r w:rsidRPr="00243E06">
        <w:rPr>
          <w:rFonts w:asciiTheme="minorHAnsi" w:hAnsiTheme="minorHAnsi"/>
          <w:u w:val="single"/>
        </w:rPr>
        <w:t>§ 12</w:t>
      </w:r>
    </w:p>
    <w:p w:rsidR="00C31A7A" w:rsidRPr="00243E06" w:rsidRDefault="00C31A7A" w:rsidP="00243E06">
      <w:pPr>
        <w:jc w:val="both"/>
        <w:rPr>
          <w:rFonts w:asciiTheme="minorHAnsi" w:hAnsiTheme="minorHAnsi"/>
          <w:u w:val="single"/>
        </w:rPr>
      </w:pPr>
    </w:p>
    <w:p w:rsidR="00C31A7A" w:rsidRPr="00243E06" w:rsidRDefault="00C31A7A" w:rsidP="00243E06">
      <w:pPr>
        <w:jc w:val="both"/>
        <w:rPr>
          <w:rFonts w:asciiTheme="minorHAnsi" w:hAnsiTheme="minorHAnsi"/>
          <w:u w:val="single"/>
        </w:rPr>
      </w:pPr>
      <w:r w:rsidRPr="00243E06">
        <w:rPr>
          <w:rFonts w:asciiTheme="minorHAnsi" w:hAnsiTheme="minorHAnsi"/>
          <w:u w:val="single"/>
        </w:rPr>
        <w:t>Obecné povinnosti</w:t>
      </w:r>
    </w:p>
    <w:p w:rsidR="00C31A7A" w:rsidRPr="00243E06" w:rsidRDefault="00C31A7A" w:rsidP="00243E06">
      <w:pPr>
        <w:jc w:val="both"/>
        <w:rPr>
          <w:rFonts w:asciiTheme="minorHAnsi" w:hAnsiTheme="minorHAnsi"/>
          <w:u w:val="single"/>
        </w:rPr>
      </w:pPr>
    </w:p>
    <w:p w:rsidR="00C31A7A" w:rsidRPr="00243E06" w:rsidRDefault="00C31A7A" w:rsidP="00243E06">
      <w:pPr>
        <w:jc w:val="both"/>
        <w:rPr>
          <w:rFonts w:asciiTheme="minorHAnsi" w:hAnsiTheme="minorHAnsi"/>
        </w:rPr>
      </w:pPr>
      <w:r w:rsidRPr="00243E06">
        <w:rPr>
          <w:rFonts w:asciiTheme="minorHAnsi" w:hAnsiTheme="minorHAnsi"/>
          <w:u w:val="single"/>
        </w:rPr>
        <w:t>(1) Každý je povinen nakládat s odpady a zbavovat se jich pouze způsobem stanoveným tímto zákonem a ostatními právními předpisy vydanými na ochranu životního prostředí.</w:t>
      </w:r>
      <w:r w:rsidRPr="00243E06">
        <w:rPr>
          <w:rFonts w:asciiTheme="minorHAnsi" w:hAnsiTheme="minorHAnsi"/>
        </w:rPr>
        <w:t xml:space="preserve"> Nakládání s nebezpečnými odpady se řídí též zvláštními právními předpisy16) platnými pro výrobky, látky a přípravky se stejnými nebezpečnými vlastnostmi, pokud není v tomto zákoně nebo prováděcích právních předpisech k němu stanoveno jinak.</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(2) Pokud dále není stanoveno jinak, lze s odpady podle tohoto zákona nakládat pouze v zařízeních, která jsou k nakládání s odpady podle tohoto zákona určena. Při tomto nakládání s odpady nesmí být ohroženo lidské zdraví ani ohrožováno nebo poškozováno životní prostředí a nesmějí být překročeny limity znečišťování stanovené zvláštními právními </w:t>
      </w:r>
      <w:proofErr w:type="gramStart"/>
      <w:r w:rsidRPr="00243E06">
        <w:rPr>
          <w:rFonts w:asciiTheme="minorHAnsi" w:hAnsiTheme="minorHAnsi"/>
        </w:rPr>
        <w:t>předpisy.17</w:t>
      </w:r>
      <w:proofErr w:type="gramEnd"/>
      <w:r w:rsidRPr="00243E06">
        <w:rPr>
          <w:rFonts w:asciiTheme="minorHAnsi" w:hAnsiTheme="minorHAnsi"/>
        </w:rPr>
        <w:t>)</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K převzetí odpadu do svého vlastnictví je oprávněna pouze právnická osoba nebo fyzická osoba oprávněná k podnikání, která je provozovatelem zařízení k využití nebo k odstranění nebo ke sběru nebo k výkupu určeného druhu odpadu, nebo osoba, která je provozovatelem zařízení podle § 14 odst. 2 nebo provozovatelem zařízení podle § 33b odst. 1 písm. b), nebo za podmínek stanovených v § 17 též obec. To neplatí pro předávání nezbytného množství vzorků odpadů k rozborům, zkouškám, analýzám pro účely stanovení skutečných vlastností a splnění požadavků pro převzetí odpadů do zařízení, pro účely vědy a výzkumu nebo jiné účely, které nejsou nakládáním s odpady podle § 4 odst. 1 písm. e).</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(4) Každý je povinen zjistit, zda osoba, které předává odpady, je k jejich převzetí podle tohoto zákona oprávněna. V případě, že se tato osoba oprávněním neprokáže, nesmí jí být odpad předán.</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Ředění nebo míšení odpadů za účelem splnění kritérií pro jejich přijetí na skládku je zakázáno.</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(6) Míšení nebezpečných odpadů navzájem nebo s ostatními odpady, látkami nebo materiály je zakázáno. Přípustné je pouze ve výjimečných případech, a to se souhlasem krajského úřadu příslušného podle místa nakládání s odpady. Krajský úřad tento souhlas udělí pouze tehdy, pokud míšením nebezpečných odpadů nedojde k ohrožení zdraví lidí nebo životního prostředí, je v souladu s nejlepšími dostupnými technikami17a) a je prováděno zařízením k využívání nebo odstraňování odpadů provozovaným na základě souhlasu podle § 14 odst. 1 nebo zařízením podle § 14 odst. 2. Pokud již došlo ke smíšení nebezpečných odpadů navzájem nebo s ostatními odpady, látkami nebo materiály, musí být provedeno jejich roztřídění, je-li to technicky a ekonomicky proveditelné a je-li to nezbytné pro zajištění ochrany životního prostředí a zdraví lidu. Tato povinnost se nevztahuje na míšení </w:t>
      </w:r>
      <w:r w:rsidRPr="00243E06">
        <w:rPr>
          <w:rFonts w:asciiTheme="minorHAnsi" w:hAnsiTheme="minorHAnsi"/>
        </w:rPr>
        <w:lastRenderedPageBreak/>
        <w:t>nebezpečných odpadů, pro které je vydán souhlas krajského úřadu.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(7) Na jednotky požární ochrany a další právnické osoby a fyzické osoby oprávněné k podnikání, které jsou zvláštními právními předpisy18) určeny k řešení havárií a zdolávání požárů, se při této činnosti nevztahují povinnosti původců odpadů a oprávněných osob.</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16</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Povinnosti původců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Původce odpadů je povinen</w:t>
      </w:r>
    </w:p>
    <w:p w:rsidR="00C31A7A" w:rsidRPr="00243E06" w:rsidRDefault="00C31A7A" w:rsidP="00243E06">
      <w:pPr>
        <w:jc w:val="both"/>
        <w:rPr>
          <w:rFonts w:asciiTheme="minorHAnsi" w:hAnsiTheme="minorHAnsi"/>
        </w:rPr>
      </w:pPr>
      <w:r w:rsidRPr="00243E06">
        <w:rPr>
          <w:rFonts w:asciiTheme="minorHAnsi" w:hAnsiTheme="minorHAnsi"/>
        </w:rPr>
        <w:t>a) odpady zařazovat podle druhů a kategorií podle § 5 a 6,</w:t>
      </w:r>
    </w:p>
    <w:p w:rsidR="00C31A7A" w:rsidRPr="00243E06" w:rsidRDefault="00C31A7A" w:rsidP="00243E06">
      <w:pPr>
        <w:jc w:val="both"/>
        <w:rPr>
          <w:rFonts w:asciiTheme="minorHAnsi" w:hAnsiTheme="minorHAnsi"/>
        </w:rPr>
      </w:pPr>
      <w:r w:rsidRPr="00243E06">
        <w:rPr>
          <w:rFonts w:asciiTheme="minorHAnsi" w:hAnsiTheme="minorHAnsi"/>
        </w:rPr>
        <w:t>b) zajistit přednostní využití odpadů v souladu s § 9a,</w:t>
      </w:r>
    </w:p>
    <w:p w:rsidR="00C31A7A" w:rsidRPr="00243E06" w:rsidRDefault="00C31A7A" w:rsidP="00243E06">
      <w:pPr>
        <w:jc w:val="both"/>
        <w:rPr>
          <w:rFonts w:asciiTheme="minorHAnsi" w:hAnsiTheme="minorHAnsi"/>
        </w:rPr>
      </w:pPr>
      <w:r w:rsidRPr="00243E06">
        <w:rPr>
          <w:rFonts w:asciiTheme="minorHAnsi" w:hAnsiTheme="minorHAnsi"/>
        </w:rPr>
        <w:t xml:space="preserve">c) odpady, které sám nemůže využít nebo odstranit v souladu s tímto zákonem a prováděcími právními předpisy, převést do vlastnictví pouze osobě oprávněné k jejich převzetí podle § 12 odst. 3, a to buď přímo, nebo prostřednictvím k tomu zřízené právnické </w:t>
      </w:r>
      <w:proofErr w:type="gramStart"/>
      <w:r w:rsidRPr="00243E06">
        <w:rPr>
          <w:rFonts w:asciiTheme="minorHAnsi" w:hAnsiTheme="minorHAnsi"/>
        </w:rPr>
        <w:t>osoby,22</w:t>
      </w:r>
      <w:proofErr w:type="gramEnd"/>
      <w:r w:rsidRPr="00243E06">
        <w:rPr>
          <w:rFonts w:asciiTheme="minorHAnsi" w:hAnsiTheme="minorHAnsi"/>
        </w:rPr>
        <w:t>)</w:t>
      </w:r>
    </w:p>
    <w:p w:rsidR="00C31A7A" w:rsidRPr="00243E06" w:rsidRDefault="00C31A7A" w:rsidP="00243E06">
      <w:pPr>
        <w:jc w:val="both"/>
        <w:rPr>
          <w:rFonts w:asciiTheme="minorHAnsi" w:hAnsiTheme="minorHAnsi"/>
        </w:rPr>
      </w:pPr>
      <w:r w:rsidRPr="00243E06">
        <w:rPr>
          <w:rFonts w:asciiTheme="minorHAnsi" w:hAnsiTheme="minorHAnsi"/>
        </w:rPr>
        <w:t>d) ověřovat nebezpečné vlastnosti odpadů podle § 6 odst. 4 a nakládat s nimi podle jejich skutečných vlastností,</w:t>
      </w:r>
    </w:p>
    <w:p w:rsidR="00C31A7A" w:rsidRPr="00243E06" w:rsidRDefault="00C31A7A" w:rsidP="00243E06">
      <w:pPr>
        <w:jc w:val="both"/>
        <w:rPr>
          <w:rFonts w:asciiTheme="minorHAnsi" w:hAnsiTheme="minorHAnsi"/>
        </w:rPr>
      </w:pPr>
      <w:r w:rsidRPr="00243E06">
        <w:rPr>
          <w:rFonts w:asciiTheme="minorHAnsi" w:hAnsiTheme="minorHAnsi"/>
        </w:rPr>
        <w:t>e) shromažďovat odpady utříděné podle jednotlivých druhů a kategorií,</w:t>
      </w:r>
    </w:p>
    <w:p w:rsidR="00C31A7A" w:rsidRPr="00243E06" w:rsidRDefault="00C31A7A" w:rsidP="00243E06">
      <w:pPr>
        <w:jc w:val="both"/>
        <w:rPr>
          <w:rFonts w:asciiTheme="minorHAnsi" w:hAnsiTheme="minorHAnsi"/>
        </w:rPr>
      </w:pPr>
      <w:r w:rsidRPr="00243E06">
        <w:rPr>
          <w:rFonts w:asciiTheme="minorHAnsi" w:hAnsiTheme="minorHAnsi"/>
        </w:rPr>
        <w:t>f) zabezpečit odpady před nežádoucím znehodnocením, odcizením nebo únikem,</w:t>
      </w:r>
    </w:p>
    <w:p w:rsidR="00C31A7A" w:rsidRPr="00243E06" w:rsidRDefault="00C31A7A" w:rsidP="00243E06">
      <w:pPr>
        <w:jc w:val="both"/>
        <w:rPr>
          <w:rFonts w:asciiTheme="minorHAnsi" w:hAnsiTheme="minorHAnsi"/>
        </w:rPr>
      </w:pPr>
      <w:r w:rsidRPr="00243E06">
        <w:rPr>
          <w:rFonts w:asciiTheme="minorHAnsi" w:hAnsiTheme="minorHAnsi"/>
        </w:rPr>
        <w:t>g) vést průběžnou evidenci o odpadech a způsobech nakládání s nimi, ohlašovat odpady a zasílat příslušnému správnímu úřadu další údaje v rozsahu stanoveném tímto zákonem a prováděcím právním předpisem včetně evidencí a ohlašování PCB a zařízení obsahujících PCB a podléhajících evidenci vymezených v § 26. Tuto evidenci archivovat po dobu stanovenou tímto zákonem nebo prováděcím právním předpisem,</w:t>
      </w:r>
    </w:p>
    <w:p w:rsidR="00C31A7A" w:rsidRPr="00243E06" w:rsidRDefault="00C31A7A" w:rsidP="00243E06">
      <w:pPr>
        <w:jc w:val="both"/>
        <w:rPr>
          <w:rFonts w:asciiTheme="minorHAnsi" w:hAnsiTheme="minorHAnsi"/>
        </w:rPr>
      </w:pPr>
      <w:r w:rsidRPr="00243E06">
        <w:rPr>
          <w:rFonts w:asciiTheme="minorHAnsi" w:hAnsiTheme="minorHAnsi"/>
        </w:rPr>
        <w:t>h) vykonávat kontrolu vlivů nakládání s odpady na zdraví lidí a životní prostředí v souladu se zvláštními právními předpisy,</w:t>
      </w:r>
    </w:p>
    <w:p w:rsidR="00C31A7A" w:rsidRPr="00243E06" w:rsidRDefault="00C31A7A" w:rsidP="00243E06">
      <w:pPr>
        <w:jc w:val="both"/>
        <w:rPr>
          <w:rFonts w:asciiTheme="minorHAnsi" w:hAnsiTheme="minorHAnsi"/>
        </w:rPr>
      </w:pPr>
      <w:r w:rsidRPr="00243E06">
        <w:rPr>
          <w:rFonts w:asciiTheme="minorHAnsi" w:hAnsiTheme="minorHAnsi"/>
        </w:rPr>
        <w:t>i) ustanovit odpadového hospodáře za podmínek stanovených tímto zákonem podle § 15,</w:t>
      </w:r>
    </w:p>
    <w:p w:rsidR="00C31A7A" w:rsidRPr="00243E06" w:rsidRDefault="00C31A7A" w:rsidP="00243E06">
      <w:pPr>
        <w:jc w:val="both"/>
        <w:rPr>
          <w:rFonts w:asciiTheme="minorHAnsi" w:hAnsiTheme="minorHAnsi"/>
        </w:rPr>
      </w:pPr>
      <w:r w:rsidRPr="00243E06">
        <w:rPr>
          <w:rFonts w:asciiTheme="minorHAnsi" w:hAnsiTheme="minorHAnsi"/>
        </w:rPr>
        <w:t>j) platit poplatky za ukládání odpadů na skládky způsobem a v rozsahu stanoveném v tomto zákoně.</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Pokud vzhledem k následnému způsobu využití nebo odstranění odpadů není třídění nebo oddělené shromažďování nutné, může od něj původce upustit se souhlasem místně příslušného orgánu státní správy s navazujícími změnami v kompetencích.</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(3) S nebezpečnými odpady může původce nakládat pouze na základě souhlasu věcně a místně příslušného orgánu státní správy, s navazujícími změnami v kompetencích, pokud na tuto činnost již nemá souhlas k provozování zařízení podle § 14; shromažďování a přeprava nebezpečných odpadů nepodléhají souhlasu. </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(4) Původce odpadů je odpovědný za nakládání s odpady do doby jejich využití nebo odstranění, pokud toto zajišťuje sám jako oprávněná osoba, nebo do doby jejich převedení do vlastnictví osobě oprávněné k jejich převzetí podle § 12 odst. 3. Za dopravu odpadů odpovídá </w:t>
      </w:r>
      <w:proofErr w:type="gramStart"/>
      <w:r w:rsidRPr="00243E06">
        <w:rPr>
          <w:rFonts w:asciiTheme="minorHAnsi" w:hAnsiTheme="minorHAnsi"/>
        </w:rPr>
        <w:t>dopravce.23</w:t>
      </w:r>
      <w:proofErr w:type="gramEnd"/>
      <w:r w:rsidRPr="00243E06">
        <w:rPr>
          <w:rFonts w:asciiTheme="minorHAnsi" w:hAnsiTheme="minorHAnsi"/>
        </w:rPr>
        <w:t>) Na každou oprávněnou osobu, která převezme do svého vlastnictví odpady od původce, přecházejí povinnosti původce, podle odstavce 1, s výjimkou písmene i).</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Ministerstvo stanoví vyhláškou náležitosti žádosti o souhlas k nakládání s nebezpečnými odpady.</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17</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Povinnosti a oprávnění obce a fyzických osob</w:t>
      </w:r>
    </w:p>
    <w:p w:rsidR="00C31A7A" w:rsidRPr="00243E06" w:rsidRDefault="00C31A7A" w:rsidP="00243E06">
      <w:pPr>
        <w:jc w:val="both"/>
        <w:rPr>
          <w:rFonts w:asciiTheme="minorHAnsi" w:hAnsiTheme="minorHAnsi"/>
        </w:rPr>
      </w:pPr>
      <w:r w:rsidRPr="00243E06">
        <w:rPr>
          <w:rFonts w:asciiTheme="minorHAnsi" w:hAnsiTheme="minorHAnsi"/>
        </w:rPr>
        <w:t>při nakládání s komunálním odpadem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Na obce se vztahují povinnosti původců podle § 16, pokud dále zákon nestanoví jinak.</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Obec může ve své samostatné působnosti stanovit obecně závaznou vyhláškou obce systém shromažďování, sběru, přepravy, třídění, využívání a odstraňování komunálních odpadů vznikajících na jejím katastrálním území včetně jejich biologicky rozložitelné složky a systému nakládání se stavebním odpadem.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Obec je povinna v souladu se zvláštními právními předpisy24) určit místa, kam mohou fyzické osoby odkládat komunální odpad, který produkují, a zajistit místa, kam mohou fyzické osoby odkládat nebezpečné složky komunálního odpadu (např. zbytky barev a spotřební chemie, zářivky, rozpouštědla). Povinnost zajištění míst k odkládání nebezpečných složek komunálního odpadu obec splní určením místa k soustřeďování nebezpečných složek komunálního odpadu ve stanovených termínech, minimálně však dvakrát ročně, a dále zajištěním odvozu oprávněnou osobou. Obec může tento systém v případě potřeby doplnit pravidelným mobilním svozem oprávněnou osobou.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(4) Fyzické osoby jsou povinny odkládat komunální odpad na místech k tomu určených a ode dne, kdy tak obec stanoví obecně závaznou vyhláškou, komunální odpad odděleně shromažďovat, třídit a předávat k využití a odstraňování podle systému stanoveného obcí, pokud odpad samy nevyužijí v souladu s tímto zákonem a zvláštními právními </w:t>
      </w:r>
      <w:proofErr w:type="gramStart"/>
      <w:r w:rsidRPr="00243E06">
        <w:rPr>
          <w:rFonts w:asciiTheme="minorHAnsi" w:hAnsiTheme="minorHAnsi"/>
        </w:rPr>
        <w:t>předpisy.25</w:t>
      </w:r>
      <w:proofErr w:type="gramEnd"/>
      <w:r w:rsidRPr="00243E06">
        <w:rPr>
          <w:rFonts w:asciiTheme="minorHAnsi" w:hAnsiTheme="minorHAnsi"/>
        </w:rPr>
        <w:t>)</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Obec může vybírat úhradu za shromažďování, sběr, přepravu, třídění, využívání a odstraňování komunálních odpadů od fyzických osob na základě smlouvy. Smlouva musí být uzavřena písemně a musí obsahovat výši úhrady. Vybírá-li obec tuto úhradu, nemůže stanovit poplatek za komunální odpad podle § 17a ani místní poplatek za provoz systému shromažďování, sběru, přepravy, třídění, využívání a odstraňování komunálních odpadů podle zvláštního zákona.25a)</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(6) Původci, kteří produkují odpad zařazený podle Katalogu odpadů jako odpad podobný komunálnímu z činnosti právnických osob a fyzických osob oprávněných k podnikání, mohou na základě smlouvy s obcí využít systému zavedeného obcí pro nakládání s komunálním odpadem. Smlouva musí být písemná a musí obsahovat vždy výši sjednané ceny za tuto službu.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17a</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Poplatek za komunální odpad</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lastRenderedPageBreak/>
        <w:t>(1) Obec může obecně závaznou vyhláškou stanovit (§ 17 odst. 2) a vybírat poplatek za komunální odpad (dále jen "poplatek") vznikající na jejím území. Poplatek nelze stanovit současně s místním poplatkem za provoz systému shromažďování, sběru, přepravy, třídění, využívání a odstraňování komunálních odpadů podle zvláštního zákona.25a)</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(2) Poplatníkem je každá fyzická osoba, při jejíž činnosti vzniká komunální odpad. Plátcem poplatku je vlastník nemovitosti, kde vzniká komunální odpad. Jde-li o budovu, ve které vzniklo společenství vlastníků jednotek podle zvláštního zákona, je plátcem toto společenství. Plátce poplatek rozúčtuje na jednotlivé poplatníky. </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Správu poplatku vykonává obec, která ho ve svém územním obvodu zavedla.</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(4) Neuhradí-li poplatník plátci poplatek včas nebo ve správné výši, oznámí plátce tuto skutečnost obci, která na základě toho vyměří poplatek platebním výměrem.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Maximální výše poplatku se stanoví podle předpokládaných oprávněných nákladů obce vyplývajících z režimu nakládání s komunálním odpadem rozvržených na jednotlivé poplatníky podle počtu a objemu nádob určených k odkládání odpadů připadajících na jednotlivé nemovitosti nebo podle počtu uživatelů bytů a s ohledem na úroveň třídění tohoto odpadu. V poplatku mohou být promítnuty i náklady spojené s pronájmem nádob určených k odkládání odpadu. Poplatek je příjmem obce.</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(6) Při správě poplatku za komunální odpad se postupuje podle daňového řádu.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Díl 2</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Sběr a výkup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18</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Povinnosti při sběru a výkupu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Provozovatel zařízení ke sběru nebo výkupu odpadů je povinen</w:t>
      </w:r>
    </w:p>
    <w:p w:rsidR="00C31A7A" w:rsidRPr="00243E06" w:rsidRDefault="00C31A7A" w:rsidP="00243E06">
      <w:pPr>
        <w:jc w:val="both"/>
        <w:rPr>
          <w:rFonts w:asciiTheme="minorHAnsi" w:hAnsiTheme="minorHAnsi"/>
        </w:rPr>
      </w:pPr>
      <w:r w:rsidRPr="00243E06">
        <w:rPr>
          <w:rFonts w:asciiTheme="minorHAnsi" w:hAnsiTheme="minorHAnsi"/>
        </w:rPr>
        <w:t>a) zařazovat odpady podle druhů a kategorií podle § 5 a 6,</w:t>
      </w:r>
    </w:p>
    <w:p w:rsidR="00C31A7A" w:rsidRPr="00243E06" w:rsidRDefault="00C31A7A" w:rsidP="00243E06">
      <w:pPr>
        <w:jc w:val="both"/>
        <w:rPr>
          <w:rFonts w:asciiTheme="minorHAnsi" w:hAnsiTheme="minorHAnsi"/>
        </w:rPr>
      </w:pPr>
      <w:r w:rsidRPr="00243E06">
        <w:rPr>
          <w:rFonts w:asciiTheme="minorHAnsi" w:hAnsiTheme="minorHAnsi"/>
        </w:rPr>
        <w:t>b) zajistit přednostní využití odpadů v souladu s § 9a,</w:t>
      </w:r>
    </w:p>
    <w:p w:rsidR="00C31A7A" w:rsidRPr="00243E06" w:rsidRDefault="00C31A7A" w:rsidP="00243E06">
      <w:pPr>
        <w:jc w:val="both"/>
        <w:rPr>
          <w:rFonts w:asciiTheme="minorHAnsi" w:hAnsiTheme="minorHAnsi"/>
        </w:rPr>
      </w:pPr>
      <w:r w:rsidRPr="00243E06">
        <w:rPr>
          <w:rFonts w:asciiTheme="minorHAnsi" w:hAnsiTheme="minorHAnsi"/>
        </w:rPr>
        <w:t>c) ustanovit odpadového hospodáře za podmínek stanovených tímto zákonem podle § 15,</w:t>
      </w:r>
    </w:p>
    <w:p w:rsidR="00C31A7A" w:rsidRPr="00243E06" w:rsidRDefault="00C31A7A" w:rsidP="00243E06">
      <w:pPr>
        <w:jc w:val="both"/>
        <w:rPr>
          <w:rFonts w:asciiTheme="minorHAnsi" w:hAnsiTheme="minorHAnsi"/>
        </w:rPr>
      </w:pPr>
      <w:r w:rsidRPr="00243E06">
        <w:rPr>
          <w:rFonts w:asciiTheme="minorHAnsi" w:hAnsiTheme="minorHAnsi"/>
        </w:rPr>
        <w:t>d) sebrané nebo vykoupené odpady převádět do vlastnictví pouze osobě oprávněné k jejich převzetí podle § 12 odst. 3,</w:t>
      </w:r>
    </w:p>
    <w:p w:rsidR="00C31A7A" w:rsidRPr="00243E06" w:rsidRDefault="00C31A7A" w:rsidP="00243E06">
      <w:pPr>
        <w:jc w:val="both"/>
        <w:rPr>
          <w:rFonts w:asciiTheme="minorHAnsi" w:hAnsiTheme="minorHAnsi"/>
        </w:rPr>
      </w:pPr>
      <w:r w:rsidRPr="00243E06">
        <w:rPr>
          <w:rFonts w:asciiTheme="minorHAnsi" w:hAnsiTheme="minorHAnsi"/>
        </w:rPr>
        <w:t>e) provozovat zařízení ke sběru nebo výkupu odpadů v souladu s jeho schváleným provozním řádem,</w:t>
      </w:r>
    </w:p>
    <w:p w:rsidR="00C31A7A" w:rsidRPr="00243E06" w:rsidRDefault="00C31A7A" w:rsidP="00243E06">
      <w:pPr>
        <w:jc w:val="both"/>
        <w:rPr>
          <w:rFonts w:asciiTheme="minorHAnsi" w:hAnsiTheme="minorHAnsi"/>
        </w:rPr>
      </w:pPr>
      <w:r w:rsidRPr="00243E06">
        <w:rPr>
          <w:rFonts w:asciiTheme="minorHAnsi" w:hAnsiTheme="minorHAnsi"/>
        </w:rPr>
        <w:t>f) zveřejňovat druhy sbíraných nebo vykupovaných odpadů a podmínky jejich sběru nebo výkupu a odebírat nebo vykupovat zveřejněné druhy sbíraných nebo vykupovaných odpadů za stanovených podmínek,</w:t>
      </w:r>
    </w:p>
    <w:p w:rsidR="00C31A7A" w:rsidRPr="00243E06" w:rsidRDefault="00C31A7A" w:rsidP="00243E06">
      <w:pPr>
        <w:jc w:val="both"/>
        <w:rPr>
          <w:rFonts w:asciiTheme="minorHAnsi" w:hAnsiTheme="minorHAnsi"/>
        </w:rPr>
      </w:pPr>
      <w:r w:rsidRPr="00243E06">
        <w:rPr>
          <w:rFonts w:asciiTheme="minorHAnsi" w:hAnsiTheme="minorHAnsi"/>
        </w:rPr>
        <w:t>g) ověřovat nebezpečné vlastnosti odpadů podle § 6 odst. 4 a nakládat s nimi podle jejich skutečných vlastností,</w:t>
      </w:r>
    </w:p>
    <w:p w:rsidR="00C31A7A" w:rsidRPr="00243E06" w:rsidRDefault="00C31A7A" w:rsidP="00243E06">
      <w:pPr>
        <w:jc w:val="both"/>
        <w:rPr>
          <w:rFonts w:asciiTheme="minorHAnsi" w:hAnsiTheme="minorHAnsi"/>
        </w:rPr>
      </w:pPr>
      <w:r w:rsidRPr="00243E06">
        <w:rPr>
          <w:rFonts w:asciiTheme="minorHAnsi" w:hAnsiTheme="minorHAnsi"/>
        </w:rPr>
        <w:t>h) sbírané nebo vykupované odpady soustřeďovat utříděné podle jednotlivých druhů a kategorií,</w:t>
      </w:r>
    </w:p>
    <w:p w:rsidR="00C31A7A" w:rsidRPr="00243E06" w:rsidRDefault="00C31A7A" w:rsidP="00243E06">
      <w:pPr>
        <w:jc w:val="both"/>
        <w:rPr>
          <w:rFonts w:asciiTheme="minorHAnsi" w:hAnsiTheme="minorHAnsi"/>
        </w:rPr>
      </w:pPr>
      <w:r w:rsidRPr="00243E06">
        <w:rPr>
          <w:rFonts w:asciiTheme="minorHAnsi" w:hAnsiTheme="minorHAnsi"/>
        </w:rPr>
        <w:lastRenderedPageBreak/>
        <w:t>i) zabezpečit odpady před nežádoucím znehodnocením, odcizením nebo únikem,</w:t>
      </w:r>
    </w:p>
    <w:p w:rsidR="00C31A7A" w:rsidRPr="00243E06" w:rsidRDefault="00C31A7A" w:rsidP="00243E06">
      <w:pPr>
        <w:jc w:val="both"/>
        <w:rPr>
          <w:rFonts w:asciiTheme="minorHAnsi" w:hAnsiTheme="minorHAnsi"/>
        </w:rPr>
      </w:pPr>
      <w:r w:rsidRPr="00243E06">
        <w:rPr>
          <w:rFonts w:asciiTheme="minorHAnsi" w:hAnsiTheme="minorHAnsi"/>
        </w:rPr>
        <w:t>j) vést průběžnou evidenci o odpadech a způsobech nakládání s nimi, ohlašovat odpady a zasílat příslušnému správnímu úřadu další údaje v rozsahu stanoveném tímto zákonem a prováděcím právním předpisem včetně evidencí a ohlašování PCB a zařízení obsahujících PCB a podléhajících evidenci vymezených v § 26. Tuto evidenci archivovat po dobu stanovenou tímto zákonem nebo prováděcím právním předpisem.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Pokud vzhledem k následnému způsobu využití nebo odstranění odpadů není třídění nebo oddělené soustřeďování odpadů nutné, může od něj provozovatel zařízení ke sběru nebo výkupu odpadů se souhlasem příslušného krajského úřadu upustit.</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Provozovatel zařízení ke sběru nebo výkupu odpadů provádějící sběr nebo výkup odpadů stanovených prováděcím právním předpisem podle odstavce 11 je povinen při odběru nebo výkupu těchto odpadů identifikovat osoby, od kterých má v úmyslu odpady odebrat nebo vykoupit, identifikovat odebírané nebo vykupované odpady, vést podle odstavců 4 až 8 evidenci o těchto skutečnostech, a to včetně data a hodiny odebrání nebo vykoupení odpadů. K plnění této povinnosti je provozovatel oprávněn vyžadovat k nahlédnutí průkazy totožnosti těchto osob; při nakládání s osobními údaji fyzických osob postupuje provozovatel podle zvláštního zákona26).</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(4) Provozovatel zařízení ke sběru nebo výkupu odpadů nesmí vykupovat odpady stanovené prováděcím právním předpisem podle odstavce 11, s výjimkou autovraků, od fyzických osob.</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Provozovatel zařízení ke sběru nebo výkupu odpadů nesmí za vykoupený nebo odebraný odpad stanovený prováděcím právním předpisem podle odstavce 11 poskytovat úplatu v hotovosti.</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(6) Identifikací osob podle odstavce 3 se pro účely tohoto zákona rozumí zjištění obchodní firmy nebo názvu právnické osoby, adresy jejího sídla, identifikačního čísla osoby nebo obdobného čísla přidělovaného v zahraničí a identifikace fyzické osoby jednající jménem této právnické osoby při odběru nebo výkupu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(7) Identifikací odebíraných nebo vykupovaných odpadů podle odstavce 3 se pro účely tohoto zákona rozumí zjištění názvu druhu a množství odebraného nebo vykoupeného odpadu podle Katalogu odpadů. Pokud dochází ke sběru nebo výkupu odpadu, který má povahu strojního zařízení nebo obecně prospěšného zařízení26a), uměleckého díla či pietních a bohoslužebných předmětů nebo jejich částí, je provozovatel zařízení ke sběru nebo výkupu odpadů povinen uvést u jednotlivých odebraných nebo vykoupených předmětů jejich stručný popis, umožňující dodatečnou identifikaci, a doplnit jej uvedením písmen, číslic, popřípadě dalších symbolů, na těchto předmětech se nacházejících.</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(8) Identifikační údaje podle odstavců 3, 6 a 7 je provozovatel povinen evidovat a uchovávat po dobu 5 let od odebrání nebo vykoupení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(9) Bez ověření údajů podle odstavců 6 a 7 provozovatel zařízení ke sběru nebo výkupu odpadů nesmí odpad odebrat nebo vykoupit.</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lastRenderedPageBreak/>
        <w:t>(10) Odebraná nebo vykoupená strojní zařízení, obecně prospěšná zařízení26a), umělecká díla či pietní a bohoslužebné předměty nebo jejich části nesmí provozovatel zařízení ke sběru nebo výkupu odpadů po dobu 48 hodin od jejich odebrání nebo vykoupení rozebírat, jinak pozměňovat nebo postupovat dalším osobám.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(11) Ministerstvo stanoví vyhláškou seznam odpadů, u nichž je oprávněná osoba povinna při jejich odběru nebo výkupu vést evidenci osob, od kterých odpad odebrala nebo vykoupila.</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Díl 3</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Využívání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19</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Povinnosti při využívání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Provozovatel zařízení k využívání odpadů je povinen</w:t>
      </w:r>
    </w:p>
    <w:p w:rsidR="00C31A7A" w:rsidRPr="00243E06" w:rsidRDefault="00C31A7A" w:rsidP="00243E06">
      <w:pPr>
        <w:jc w:val="both"/>
        <w:rPr>
          <w:rFonts w:asciiTheme="minorHAnsi" w:hAnsiTheme="minorHAnsi"/>
        </w:rPr>
      </w:pPr>
      <w:r w:rsidRPr="00243E06">
        <w:rPr>
          <w:rFonts w:asciiTheme="minorHAnsi" w:hAnsiTheme="minorHAnsi"/>
        </w:rPr>
        <w:t>a) ustanovit odpadového hospodáře za podmínek stanovených tímto zákonem podle § 15,</w:t>
      </w:r>
    </w:p>
    <w:p w:rsidR="00C31A7A" w:rsidRPr="00243E06" w:rsidRDefault="00C31A7A" w:rsidP="00243E06">
      <w:pPr>
        <w:jc w:val="both"/>
        <w:rPr>
          <w:rFonts w:asciiTheme="minorHAnsi" w:hAnsiTheme="minorHAnsi"/>
        </w:rPr>
      </w:pPr>
      <w:r w:rsidRPr="00243E06">
        <w:rPr>
          <w:rFonts w:asciiTheme="minorHAnsi" w:hAnsiTheme="minorHAnsi"/>
        </w:rPr>
        <w:t>b) zveřejňovat seznam odpadů, k jejichž využívání je oprávněn,</w:t>
      </w:r>
    </w:p>
    <w:p w:rsidR="00C31A7A" w:rsidRPr="00243E06" w:rsidRDefault="00C31A7A" w:rsidP="00243E06">
      <w:pPr>
        <w:jc w:val="both"/>
        <w:rPr>
          <w:rFonts w:asciiTheme="minorHAnsi" w:hAnsiTheme="minorHAnsi"/>
        </w:rPr>
      </w:pPr>
      <w:r w:rsidRPr="00243E06">
        <w:rPr>
          <w:rFonts w:asciiTheme="minorHAnsi" w:hAnsiTheme="minorHAnsi"/>
        </w:rPr>
        <w:t>c) provozovat zařízení k využívání odpadů v souladu s jeho schváleným provozním řádem,</w:t>
      </w:r>
    </w:p>
    <w:p w:rsidR="00C31A7A" w:rsidRPr="00243E06" w:rsidRDefault="00C31A7A" w:rsidP="00243E06">
      <w:pPr>
        <w:jc w:val="both"/>
        <w:rPr>
          <w:rFonts w:asciiTheme="minorHAnsi" w:hAnsiTheme="minorHAnsi"/>
        </w:rPr>
      </w:pPr>
      <w:r w:rsidRPr="00243E06">
        <w:rPr>
          <w:rFonts w:asciiTheme="minorHAnsi" w:hAnsiTheme="minorHAnsi"/>
        </w:rPr>
        <w:t>d) zabezpečit odpady před nežádoucím znehodnocením, odcizením nebo únikem,</w:t>
      </w:r>
    </w:p>
    <w:p w:rsidR="00C31A7A" w:rsidRPr="00243E06" w:rsidRDefault="00C31A7A" w:rsidP="00243E06">
      <w:pPr>
        <w:jc w:val="both"/>
        <w:rPr>
          <w:rFonts w:asciiTheme="minorHAnsi" w:hAnsiTheme="minorHAnsi"/>
        </w:rPr>
      </w:pPr>
      <w:r w:rsidRPr="00243E06">
        <w:rPr>
          <w:rFonts w:asciiTheme="minorHAnsi" w:hAnsiTheme="minorHAnsi"/>
        </w:rPr>
        <w:t>e) vést průběžnou evidenci o odpadech a způsobech nakládání s nimi, ohlašovat odpady a zasílat příslušnému správnímu úřadu další údaje v rozsahu stanoveném tímto zákonem a prováděcím právním předpisem včetně evidencí a ohlašování PCB a zařízení obsahujících PCB a podléhajících evidenci vymezených v § 26. Tuto evidenci archivovat po dobu stanovenou tímto zákonem nebo prováděcím právním předpisem,</w:t>
      </w:r>
    </w:p>
    <w:p w:rsidR="00C31A7A" w:rsidRPr="00243E06" w:rsidRDefault="00C31A7A" w:rsidP="00243E06">
      <w:pPr>
        <w:jc w:val="both"/>
        <w:rPr>
          <w:rFonts w:asciiTheme="minorHAnsi" w:hAnsiTheme="minorHAnsi"/>
        </w:rPr>
      </w:pPr>
      <w:r w:rsidRPr="00243E06">
        <w:rPr>
          <w:rFonts w:asciiTheme="minorHAnsi" w:hAnsiTheme="minorHAnsi"/>
        </w:rPr>
        <w:t>f) ověřovat nebezpečné vlastnosti odpadů podle § 6 odst. 4 a nakládat s nimi podle jejich skutečných vlastností,</w:t>
      </w:r>
    </w:p>
    <w:p w:rsidR="00C31A7A" w:rsidRPr="00243E06" w:rsidRDefault="00C31A7A" w:rsidP="00243E06">
      <w:pPr>
        <w:jc w:val="both"/>
        <w:rPr>
          <w:rFonts w:asciiTheme="minorHAnsi" w:hAnsiTheme="minorHAnsi"/>
        </w:rPr>
      </w:pPr>
      <w:r w:rsidRPr="00243E06">
        <w:rPr>
          <w:rFonts w:asciiTheme="minorHAnsi" w:hAnsiTheme="minorHAnsi"/>
        </w:rPr>
        <w:t>g) oznámit bez zbytečného odkladu příslušnému obecnímu úřadu obce s rozšířenou působností nepříznivé vlivy nakládání s odpady na zdraví lidí nebo životní prostředí, které jsou v rozporu s vlivy očekávanými nebo popsanými v provozním řádu zařízení, nebo vlivy, které překračují stanovené limitní hodnoty.</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Na provozovatele zařízení podle § 14 odst. 2 se vztahují povinnosti uvedené v odstavci 1 písm. e).</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Ministerstvo stanoví prováděcím právním předpisem technické požadavky a podmínky pro využívání odpadů na povrchu terénu (například k terénním úpravám, rekultivacím).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Díl 4</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Odstraňování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20</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Společná ustanovení</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lastRenderedPageBreak/>
        <w:t>Provozovatel zařízení k odstraňování odpadů je povinen</w:t>
      </w:r>
    </w:p>
    <w:p w:rsidR="00C31A7A" w:rsidRPr="00243E06" w:rsidRDefault="00C31A7A" w:rsidP="00243E06">
      <w:pPr>
        <w:jc w:val="both"/>
        <w:rPr>
          <w:rFonts w:asciiTheme="minorHAnsi" w:hAnsiTheme="minorHAnsi"/>
        </w:rPr>
      </w:pPr>
      <w:r w:rsidRPr="00243E06">
        <w:rPr>
          <w:rFonts w:asciiTheme="minorHAnsi" w:hAnsiTheme="minorHAnsi"/>
        </w:rPr>
        <w:t>a) ustanovit odpadového hospodáře za podmínek stanovených tímto zákonem podle § 15,</w:t>
      </w:r>
    </w:p>
    <w:p w:rsidR="00C31A7A" w:rsidRPr="00243E06" w:rsidRDefault="00C31A7A" w:rsidP="00243E06">
      <w:pPr>
        <w:jc w:val="both"/>
        <w:rPr>
          <w:rFonts w:asciiTheme="minorHAnsi" w:hAnsiTheme="minorHAnsi"/>
        </w:rPr>
      </w:pPr>
      <w:r w:rsidRPr="00243E06">
        <w:rPr>
          <w:rFonts w:asciiTheme="minorHAnsi" w:hAnsiTheme="minorHAnsi"/>
        </w:rPr>
        <w:t>b) zveřejňovat seznam odpadů, k jejichž odstraňování je oprávněn,</w:t>
      </w:r>
    </w:p>
    <w:p w:rsidR="00C31A7A" w:rsidRPr="00243E06" w:rsidRDefault="00C31A7A" w:rsidP="00243E06">
      <w:pPr>
        <w:jc w:val="both"/>
        <w:rPr>
          <w:rFonts w:asciiTheme="minorHAnsi" w:hAnsiTheme="minorHAnsi"/>
        </w:rPr>
      </w:pPr>
      <w:r w:rsidRPr="00243E06">
        <w:rPr>
          <w:rFonts w:asciiTheme="minorHAnsi" w:hAnsiTheme="minorHAnsi"/>
        </w:rPr>
        <w:t>c) provozovat zařízení k odstraňování odpadů v souladu s jeho schváleným provozním řádem,</w:t>
      </w:r>
    </w:p>
    <w:p w:rsidR="00C31A7A" w:rsidRPr="00243E06" w:rsidRDefault="00C31A7A" w:rsidP="00243E06">
      <w:pPr>
        <w:jc w:val="both"/>
        <w:rPr>
          <w:rFonts w:asciiTheme="minorHAnsi" w:hAnsiTheme="minorHAnsi"/>
        </w:rPr>
      </w:pPr>
      <w:r w:rsidRPr="00243E06">
        <w:rPr>
          <w:rFonts w:asciiTheme="minorHAnsi" w:hAnsiTheme="minorHAnsi"/>
        </w:rPr>
        <w:t>d) zabezpečit odpady před nežádoucím znehodnocením, odcizením nebo únikem,</w:t>
      </w:r>
    </w:p>
    <w:p w:rsidR="00C31A7A" w:rsidRPr="00243E06" w:rsidRDefault="00C31A7A" w:rsidP="00243E06">
      <w:pPr>
        <w:jc w:val="both"/>
        <w:rPr>
          <w:rFonts w:asciiTheme="minorHAnsi" w:hAnsiTheme="minorHAnsi"/>
        </w:rPr>
      </w:pPr>
      <w:r w:rsidRPr="00243E06">
        <w:rPr>
          <w:rFonts w:asciiTheme="minorHAnsi" w:hAnsiTheme="minorHAnsi"/>
        </w:rPr>
        <w:t>e) vést průběžnou evidenci o odpadech a způsobech nakládání s nimi, ohlašovat odpady a zasílat příslušnému správnímu úřadu další údaje v rozsahu stanoveném tímto zákonem a prováděcím právním předpisem včetně evidencí a ohlašování PCB a zařízení obsahujících PCB a podléhajících evidenci vymezených v § 26. Tuto evidenci archivovat po dobu stanovenou tímto zákonem nebo prováděcím právním předpisem,</w:t>
      </w:r>
    </w:p>
    <w:p w:rsidR="00C31A7A" w:rsidRPr="00243E06" w:rsidRDefault="00C31A7A" w:rsidP="00243E06">
      <w:pPr>
        <w:jc w:val="both"/>
        <w:rPr>
          <w:rFonts w:asciiTheme="minorHAnsi" w:hAnsiTheme="minorHAnsi"/>
        </w:rPr>
      </w:pPr>
      <w:r w:rsidRPr="00243E06">
        <w:rPr>
          <w:rFonts w:asciiTheme="minorHAnsi" w:hAnsiTheme="minorHAnsi"/>
        </w:rPr>
        <w:t xml:space="preserve">f) odstranit odpady v mimořádných případech na základě rozhodnutí obecního úřad obce s rozšířenou působností, je-li to nezbytné z hlediska ochrany životního </w:t>
      </w:r>
      <w:proofErr w:type="gramStart"/>
      <w:r w:rsidRPr="00243E06">
        <w:rPr>
          <w:rFonts w:asciiTheme="minorHAnsi" w:hAnsiTheme="minorHAnsi"/>
        </w:rPr>
        <w:t>prostředí a pokud</w:t>
      </w:r>
      <w:proofErr w:type="gramEnd"/>
      <w:r w:rsidRPr="00243E06">
        <w:rPr>
          <w:rFonts w:asciiTheme="minorHAnsi" w:hAnsiTheme="minorHAnsi"/>
        </w:rPr>
        <w:t xml:space="preserve"> je to pro provozovatele technicky možné; náklady vzniklé tímto rozhodnutím hradí obecní úřad obce s rozšířenou působností, který rozhodnutí vydal; náhradu nákladů takto vynaložených je povinna obecnímu úřad obce s rozšířenou působností uhradit osoba za odpad odpovědná,</w:t>
      </w:r>
    </w:p>
    <w:p w:rsidR="00C31A7A" w:rsidRPr="00243E06" w:rsidRDefault="00C31A7A" w:rsidP="00243E06">
      <w:pPr>
        <w:jc w:val="both"/>
        <w:rPr>
          <w:rFonts w:asciiTheme="minorHAnsi" w:hAnsiTheme="minorHAnsi"/>
        </w:rPr>
      </w:pPr>
      <w:r w:rsidRPr="00243E06">
        <w:rPr>
          <w:rFonts w:asciiTheme="minorHAnsi" w:hAnsiTheme="minorHAnsi"/>
        </w:rPr>
        <w:t>g) ověřovat nebezpečné vlastnosti odpadů podle § 6 odst. 4 a nakládat s nimi podle jejich skutečných vlastností,</w:t>
      </w:r>
    </w:p>
    <w:p w:rsidR="00C31A7A" w:rsidRPr="00243E06" w:rsidRDefault="00C31A7A" w:rsidP="00243E06">
      <w:pPr>
        <w:jc w:val="both"/>
        <w:rPr>
          <w:rFonts w:asciiTheme="minorHAnsi" w:hAnsiTheme="minorHAnsi"/>
        </w:rPr>
      </w:pPr>
      <w:r w:rsidRPr="00243E06">
        <w:rPr>
          <w:rFonts w:asciiTheme="minorHAnsi" w:hAnsiTheme="minorHAnsi"/>
        </w:rPr>
        <w:t>h) oznámit bez zbytečného odkladu příslušnému obecnímu úřadu obce s rozšířenou působností nepříznivé vlivy nakládání s odpady na zdraví lidí nebo životní prostředí, které jsou v rozporu s vlivy očekávanými nebo popsanými v provozním řádu zařízení, nebo vlivy, které překračují stanovené limitní hodnoty.</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21</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Zvláštní ustanovení pro skládkování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Provozovatel skládky odpadů je dále povinen</w:t>
      </w:r>
    </w:p>
    <w:p w:rsidR="00C31A7A" w:rsidRPr="00243E06" w:rsidRDefault="00C31A7A" w:rsidP="00243E06">
      <w:pPr>
        <w:jc w:val="both"/>
        <w:rPr>
          <w:rFonts w:asciiTheme="minorHAnsi" w:hAnsiTheme="minorHAnsi"/>
        </w:rPr>
      </w:pPr>
      <w:r w:rsidRPr="00243E06">
        <w:rPr>
          <w:rFonts w:asciiTheme="minorHAnsi" w:hAnsiTheme="minorHAnsi"/>
        </w:rPr>
        <w:t>a) před zahájením provozu skládky prokázat, že nemá dluhy vůči místně příslušnému finančnímu úřadu a vůči místně příslušnému celnímu úřadu a že zřídil zvláštní účet podle § 50 při provozování skládky vytvářet a vést finanční rezervu na rekultivaci, zajištění péče o skládku a asanaci po ukončení jejího provozu v rozsahu stanoveném tímto zákonem a prováděcími právními předpisy,</w:t>
      </w:r>
    </w:p>
    <w:p w:rsidR="00C31A7A" w:rsidRPr="00243E06" w:rsidRDefault="00C31A7A" w:rsidP="00243E06">
      <w:pPr>
        <w:jc w:val="both"/>
        <w:rPr>
          <w:rFonts w:asciiTheme="minorHAnsi" w:hAnsiTheme="minorHAnsi"/>
        </w:rPr>
      </w:pPr>
      <w:r w:rsidRPr="00243E06">
        <w:rPr>
          <w:rFonts w:asciiTheme="minorHAnsi" w:hAnsiTheme="minorHAnsi"/>
        </w:rPr>
        <w:t>b) finančně zajistit první fázi provozu skládky nebo její části podle § 48a,</w:t>
      </w:r>
    </w:p>
    <w:p w:rsidR="00C31A7A" w:rsidRPr="00243E06" w:rsidRDefault="00C31A7A" w:rsidP="00243E06">
      <w:pPr>
        <w:jc w:val="both"/>
        <w:rPr>
          <w:rFonts w:asciiTheme="minorHAnsi" w:hAnsiTheme="minorHAnsi"/>
        </w:rPr>
      </w:pPr>
      <w:r w:rsidRPr="00243E06">
        <w:rPr>
          <w:rFonts w:asciiTheme="minorHAnsi" w:hAnsiTheme="minorHAnsi"/>
        </w:rPr>
        <w:t>c) zabezpečit po ukončení provozu skládky její asanaci, rekultivaci a následnou péči a zamezit negativnímu vlivu skládky na životní prostředí; tyto činnosti zajišťovat z vlastních prostředků a prostředků finanční rezervy po dobu nejméně 30 let,</w:t>
      </w:r>
    </w:p>
    <w:p w:rsidR="00C31A7A" w:rsidRPr="00243E06" w:rsidRDefault="00C31A7A" w:rsidP="00243E06">
      <w:pPr>
        <w:jc w:val="both"/>
        <w:rPr>
          <w:rFonts w:asciiTheme="minorHAnsi" w:hAnsiTheme="minorHAnsi"/>
        </w:rPr>
      </w:pPr>
      <w:r w:rsidRPr="00243E06">
        <w:rPr>
          <w:rFonts w:asciiTheme="minorHAnsi" w:hAnsiTheme="minorHAnsi"/>
        </w:rPr>
        <w:t>d) vybírat poplatky za uložení odpadů na skládku, odvádět je příjemci poplatku a informovat příjemce poplatku o dlužných poplatcích,</w:t>
      </w:r>
    </w:p>
    <w:p w:rsidR="00C31A7A" w:rsidRPr="00243E06" w:rsidRDefault="00C31A7A" w:rsidP="00243E06">
      <w:pPr>
        <w:jc w:val="both"/>
        <w:rPr>
          <w:rFonts w:asciiTheme="minorHAnsi" w:hAnsiTheme="minorHAnsi"/>
        </w:rPr>
      </w:pPr>
      <w:r w:rsidRPr="00243E06">
        <w:rPr>
          <w:rFonts w:asciiTheme="minorHAnsi" w:hAnsiTheme="minorHAnsi"/>
        </w:rPr>
        <w:t>e) archivovat evidenci uložených odpadů po celou dobu provozu skládky a následné péče o skládku podle písmene b),</w:t>
      </w:r>
    </w:p>
    <w:p w:rsidR="00C31A7A" w:rsidRPr="00243E06" w:rsidRDefault="00C31A7A" w:rsidP="00243E06">
      <w:pPr>
        <w:jc w:val="both"/>
        <w:rPr>
          <w:rFonts w:asciiTheme="minorHAnsi" w:hAnsiTheme="minorHAnsi"/>
        </w:rPr>
      </w:pPr>
      <w:r w:rsidRPr="00243E06">
        <w:rPr>
          <w:rFonts w:asciiTheme="minorHAnsi" w:hAnsiTheme="minorHAnsi"/>
        </w:rPr>
        <w:t>f) zajistit, aby odpadový hospodář každoročně prokazatelně proškolil všechny zaměstnance provozovatele skládky o řádném provozu zařízení a o bezpečném nakládání s odpady tak, aby nedošlo k ohrožení životního prostředí.</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(2) Umístění a technické provedení skládky odpadů musí zajistit ochranu životního prostředí po celou dobu provozu skládky i po jeho ukončení a podmínky pro rekultivaci skládky a </w:t>
      </w:r>
      <w:r w:rsidRPr="00243E06">
        <w:rPr>
          <w:rFonts w:asciiTheme="minorHAnsi" w:hAnsiTheme="minorHAnsi"/>
        </w:rPr>
        <w:lastRenderedPageBreak/>
        <w:t xml:space="preserve">následné využití skládkového prostoru v souladu se schválenou územně plánovací </w:t>
      </w:r>
      <w:proofErr w:type="gramStart"/>
      <w:r w:rsidRPr="00243E06">
        <w:rPr>
          <w:rFonts w:asciiTheme="minorHAnsi" w:hAnsiTheme="minorHAnsi"/>
        </w:rPr>
        <w:t>dokumentací.27</w:t>
      </w:r>
      <w:proofErr w:type="gramEnd"/>
      <w:r w:rsidRPr="00243E06">
        <w:rPr>
          <w:rFonts w:asciiTheme="minorHAnsi" w:hAnsiTheme="minorHAnsi"/>
        </w:rPr>
        <w:t>)</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Odpady lze ukládat pouze na skládky, které svým technickým provedením splňují požadavky pro ukládání těchto odpadů. Rozhodujícím hlediskem pro ukládání odpadů na skládky je jejich složení, mísitelnost, nebezpečné vlastnosti a obsah škodlivých látek ve vodném výluhu.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(4) Na skládky je zakázáno ukládat odpady stanovené prováděcím právním předpisem, odpady, které mohou mít při jejich smíšení negativní vliv na životní prostředí, a neupravené odpady, s výjimkou odpadů stanovených prováděcím právním předpisem, a odpadů, u nichž ani úpravou nelze dosáhnout snížení jejich objemu nebo snížení nebo odstranění jejich nebezpečných vlastností.</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(5) Ministerstvo stanoví vyhláškou</w:t>
      </w:r>
    </w:p>
    <w:p w:rsidR="00C31A7A" w:rsidRPr="00243E06" w:rsidRDefault="00C31A7A" w:rsidP="00243E06">
      <w:pPr>
        <w:jc w:val="both"/>
        <w:rPr>
          <w:rFonts w:asciiTheme="minorHAnsi" w:hAnsiTheme="minorHAnsi"/>
        </w:rPr>
      </w:pPr>
      <w:r w:rsidRPr="00243E06">
        <w:rPr>
          <w:rFonts w:asciiTheme="minorHAnsi" w:hAnsiTheme="minorHAnsi"/>
        </w:rPr>
        <w:t>a) seznam odpadů, které je zakázáno ukládat na skládku, případně které lze ukládat na skládku pouze za určitých podmínek,</w:t>
      </w:r>
    </w:p>
    <w:p w:rsidR="00C31A7A" w:rsidRPr="00243E06" w:rsidRDefault="00C31A7A" w:rsidP="00243E06">
      <w:pPr>
        <w:jc w:val="both"/>
        <w:rPr>
          <w:rFonts w:asciiTheme="minorHAnsi" w:hAnsiTheme="minorHAnsi"/>
        </w:rPr>
      </w:pPr>
      <w:r w:rsidRPr="00243E06">
        <w:rPr>
          <w:rFonts w:asciiTheme="minorHAnsi" w:hAnsiTheme="minorHAnsi"/>
        </w:rPr>
        <w:t>b) technické požadavky na skládky a podmínky jejich provozu,</w:t>
      </w:r>
    </w:p>
    <w:p w:rsidR="00C31A7A" w:rsidRPr="00243E06" w:rsidRDefault="00C31A7A" w:rsidP="00243E06">
      <w:pPr>
        <w:jc w:val="both"/>
        <w:rPr>
          <w:rFonts w:asciiTheme="minorHAnsi" w:hAnsiTheme="minorHAnsi"/>
        </w:rPr>
      </w:pPr>
      <w:r w:rsidRPr="00243E06">
        <w:rPr>
          <w:rFonts w:asciiTheme="minorHAnsi" w:hAnsiTheme="minorHAnsi"/>
        </w:rPr>
        <w:t>c) způsob hodnocení odpadů podle vyluhovatelnosti a mísitelnosti.</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Zvláštní ustanovení pro spalování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22</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xml:space="preserve">(1) Odpady lze spalovat, jen jsou-li splněny podmínky stanovené právními předpisy o ochraně ovzduší28) a o hospodaření </w:t>
      </w:r>
      <w:proofErr w:type="gramStart"/>
      <w:r w:rsidRPr="00243E06">
        <w:rPr>
          <w:rFonts w:asciiTheme="minorHAnsi" w:hAnsiTheme="minorHAnsi"/>
        </w:rPr>
        <w:t>energií.29</w:t>
      </w:r>
      <w:proofErr w:type="gramEnd"/>
      <w:r w:rsidRPr="00243E06">
        <w:rPr>
          <w:rFonts w:asciiTheme="minorHAnsi" w:hAnsiTheme="minorHAnsi"/>
        </w:rPr>
        <w:t>)</w:t>
      </w:r>
    </w:p>
    <w:p w:rsidR="00C31A7A" w:rsidRPr="00243E06" w:rsidRDefault="00C31A7A" w:rsidP="00243E06">
      <w:pPr>
        <w:jc w:val="both"/>
        <w:rPr>
          <w:rFonts w:asciiTheme="minorHAnsi" w:hAnsiTheme="minorHAnsi"/>
        </w:rPr>
      </w:pPr>
      <w:r w:rsidRPr="00243E06">
        <w:rPr>
          <w:rFonts w:asciiTheme="minorHAnsi" w:hAnsiTheme="minorHAnsi"/>
        </w:rPr>
        <w:t>(2) Technické požadavky pro nakládání s odpady vzniklými při spalování nebezpečného odpadu ve spalovnách stanoví ministerstvo vyhláškou.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23</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(1) Spalování odpadu ve spalovně komunálních odpadů, která dosahuje vysokého stupně energetické účinnosti, se považuje za využívání odpadů způsobem uvedeným pod kódem R1 v příloze č. 3 k tomuto zákonu. Výše požadované energetické účinnosti a vzorec pro její výpočet je uveden v příloze č. 12 k tomuto zákonu.</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Spalovny odpadů, u nichž nejsou splněny podmínky spalování uvedené v odstavci 1, jsou zařízeními k odstraňování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Díl 5</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Přeprava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 24</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Povinnosti při přepravě odpadů</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lastRenderedPageBreak/>
        <w:t>(1) Právnické osoby a fyzické osoby oprávněné k podnikání zúčastněné na přepravě odpadů jsou povinny</w:t>
      </w:r>
    </w:p>
    <w:p w:rsidR="00C31A7A" w:rsidRPr="00243E06" w:rsidRDefault="00C31A7A" w:rsidP="00243E06">
      <w:pPr>
        <w:jc w:val="both"/>
        <w:rPr>
          <w:rFonts w:asciiTheme="minorHAnsi" w:hAnsiTheme="minorHAnsi"/>
        </w:rPr>
      </w:pPr>
      <w:r w:rsidRPr="00243E06">
        <w:rPr>
          <w:rFonts w:asciiTheme="minorHAnsi" w:hAnsiTheme="minorHAnsi"/>
        </w:rPr>
        <w:t>a) zabezpečit přepravu odpadů v souladu s požadavky stanovenými ve zvláštních právních předpisech30),</w:t>
      </w:r>
    </w:p>
    <w:p w:rsidR="00C31A7A" w:rsidRPr="00243E06" w:rsidRDefault="00C31A7A" w:rsidP="00243E06">
      <w:pPr>
        <w:jc w:val="both"/>
        <w:rPr>
          <w:rFonts w:asciiTheme="minorHAnsi" w:hAnsiTheme="minorHAnsi"/>
        </w:rPr>
      </w:pPr>
      <w:r w:rsidRPr="00243E06">
        <w:rPr>
          <w:rFonts w:asciiTheme="minorHAnsi" w:hAnsiTheme="minorHAnsi"/>
        </w:rPr>
        <w:t>b) uchovávat doklady související s přepravou odpadů po dobu 3 let ode dne zahájení přepravy,</w:t>
      </w:r>
    </w:p>
    <w:p w:rsidR="00C31A7A" w:rsidRPr="00243E06" w:rsidRDefault="00C31A7A" w:rsidP="00243E06">
      <w:pPr>
        <w:jc w:val="both"/>
        <w:rPr>
          <w:rFonts w:asciiTheme="minorHAnsi" w:hAnsiTheme="minorHAnsi"/>
        </w:rPr>
      </w:pPr>
      <w:r w:rsidRPr="00243E06">
        <w:rPr>
          <w:rFonts w:asciiTheme="minorHAnsi" w:hAnsiTheme="minorHAnsi"/>
        </w:rPr>
        <w:t>c) označit přepravní prostředek přepravující odpad způsobem stanoveným prováděcím právním předpisem,</w:t>
      </w:r>
    </w:p>
    <w:p w:rsidR="00C31A7A" w:rsidRPr="00243E06" w:rsidRDefault="00C31A7A" w:rsidP="00243E06">
      <w:pPr>
        <w:jc w:val="both"/>
        <w:rPr>
          <w:rFonts w:asciiTheme="minorHAnsi" w:hAnsiTheme="minorHAnsi"/>
        </w:rPr>
      </w:pPr>
      <w:r w:rsidRPr="00243E06">
        <w:rPr>
          <w:rFonts w:asciiTheme="minorHAnsi" w:hAnsiTheme="minorHAnsi"/>
        </w:rPr>
        <w:t>d) při přepravě nebezpečných odpadů vést evidenci a ohlašovat přepravované nebezpečné odpady v rozsahu stanoveném tímto zákonem.</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(2) Dopravce je povinen informovat řidiče vozidla o skutečnosti, že bude ve vnitrozemí nebo přes hranice přepravovat odpady, vybavit řidiče doklady podle druhu přepravovaného odpadu a účelu přepravy a zajistit, aby těmito doklady byly přepravované odpady vybaveny po celou dobu přepravy.</w:t>
      </w:r>
    </w:p>
    <w:p w:rsidR="00C31A7A" w:rsidRPr="00243E06" w:rsidRDefault="00C31A7A" w:rsidP="00243E06">
      <w:pPr>
        <w:jc w:val="both"/>
        <w:rPr>
          <w:rFonts w:asciiTheme="minorHAnsi" w:hAnsiTheme="minorHAnsi"/>
        </w:rPr>
      </w:pPr>
    </w:p>
    <w:p w:rsidR="00C31A7A" w:rsidRPr="00243E06" w:rsidRDefault="00C31A7A" w:rsidP="00243E06">
      <w:pPr>
        <w:jc w:val="both"/>
        <w:rPr>
          <w:rFonts w:asciiTheme="minorHAnsi" w:hAnsiTheme="minorHAnsi"/>
        </w:rPr>
      </w:pPr>
      <w:r w:rsidRPr="00243E06">
        <w:rPr>
          <w:rFonts w:asciiTheme="minorHAnsi" w:hAnsiTheme="minorHAnsi"/>
        </w:rPr>
        <w:t>(3) Ministerstvo stanoví vyhláškou způsob označení přepravního prostředku přepravujícího odpad.</w:t>
      </w:r>
    </w:p>
    <w:sectPr w:rsidR="00C31A7A" w:rsidRPr="0024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F4"/>
    <w:rsid w:val="00243E06"/>
    <w:rsid w:val="005A7C7F"/>
    <w:rsid w:val="00700874"/>
    <w:rsid w:val="007F7FDE"/>
    <w:rsid w:val="008267DC"/>
    <w:rsid w:val="009051FD"/>
    <w:rsid w:val="009D17F4"/>
    <w:rsid w:val="00B037CD"/>
    <w:rsid w:val="00C31A7A"/>
    <w:rsid w:val="00C36386"/>
    <w:rsid w:val="00DF1845"/>
    <w:rsid w:val="00ED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F4"/>
    <w:pPr>
      <w:widowControl w:val="0"/>
      <w:suppressAutoHyphens/>
      <w:spacing w:after="0" w:line="240" w:lineRule="auto"/>
    </w:pPr>
    <w:rPr>
      <w:rFonts w:ascii="Times New Roman" w:eastAsia="Arial Unicode MS"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D17F4"/>
    <w:pPr>
      <w:spacing w:after="120"/>
    </w:pPr>
  </w:style>
  <w:style w:type="character" w:customStyle="1" w:styleId="ZkladntextChar">
    <w:name w:val="Základní text Char"/>
    <w:basedOn w:val="Standardnpsmoodstavce"/>
    <w:link w:val="Zkladntext"/>
    <w:rsid w:val="009D17F4"/>
    <w:rPr>
      <w:rFonts w:ascii="Times New Roman" w:eastAsia="Arial Unicode MS" w:hAnsi="Times New Roman" w:cs="Times New Roman"/>
      <w:sz w:val="24"/>
      <w:szCs w:val="24"/>
      <w:lang w:val="cs-CZ"/>
    </w:rPr>
  </w:style>
  <w:style w:type="paragraph" w:styleId="Normlnweb">
    <w:name w:val="Normal (Web)"/>
    <w:basedOn w:val="Normln"/>
    <w:rsid w:val="009D17F4"/>
    <w:pPr>
      <w:widowControl/>
      <w:suppressAutoHyphens w:val="0"/>
      <w:spacing w:before="100" w:beforeAutospacing="1" w:after="119"/>
    </w:pPr>
    <w:rPr>
      <w:rFonts w:eastAsia="Times New Roman"/>
      <w:lang w:eastAsia="cs-CZ"/>
    </w:rPr>
  </w:style>
  <w:style w:type="character" w:styleId="Hypertextovodkaz">
    <w:name w:val="Hyperlink"/>
    <w:uiPriority w:val="99"/>
    <w:rsid w:val="009D17F4"/>
    <w:rPr>
      <w:color w:val="0000FF"/>
      <w:u w:val="single"/>
    </w:rPr>
  </w:style>
  <w:style w:type="character" w:styleId="Odkaznakoment">
    <w:name w:val="annotation reference"/>
    <w:basedOn w:val="Standardnpsmoodstavce"/>
    <w:rsid w:val="009D17F4"/>
    <w:rPr>
      <w:sz w:val="16"/>
      <w:szCs w:val="16"/>
    </w:rPr>
  </w:style>
  <w:style w:type="paragraph" w:styleId="Textkomente">
    <w:name w:val="annotation text"/>
    <w:basedOn w:val="Normln"/>
    <w:link w:val="TextkomenteChar"/>
    <w:rsid w:val="009D17F4"/>
    <w:rPr>
      <w:sz w:val="20"/>
      <w:szCs w:val="20"/>
    </w:rPr>
  </w:style>
  <w:style w:type="character" w:customStyle="1" w:styleId="TextkomenteChar">
    <w:name w:val="Text komentáře Char"/>
    <w:basedOn w:val="Standardnpsmoodstavce"/>
    <w:link w:val="Textkomente"/>
    <w:rsid w:val="009D17F4"/>
    <w:rPr>
      <w:rFonts w:ascii="Times New Roman" w:eastAsia="Arial Unicode MS" w:hAnsi="Times New Roman" w:cs="Times New Roman"/>
      <w:sz w:val="20"/>
      <w:szCs w:val="20"/>
      <w:lang w:val="cs-CZ"/>
    </w:rPr>
  </w:style>
  <w:style w:type="paragraph" w:styleId="Textbubliny">
    <w:name w:val="Balloon Text"/>
    <w:basedOn w:val="Normln"/>
    <w:link w:val="TextbublinyChar"/>
    <w:uiPriority w:val="99"/>
    <w:semiHidden/>
    <w:unhideWhenUsed/>
    <w:rsid w:val="009D17F4"/>
    <w:rPr>
      <w:rFonts w:ascii="Tahoma" w:hAnsi="Tahoma" w:cs="Tahoma"/>
      <w:sz w:val="16"/>
      <w:szCs w:val="16"/>
    </w:rPr>
  </w:style>
  <w:style w:type="character" w:customStyle="1" w:styleId="TextbublinyChar">
    <w:name w:val="Text bubliny Char"/>
    <w:basedOn w:val="Standardnpsmoodstavce"/>
    <w:link w:val="Textbubliny"/>
    <w:uiPriority w:val="99"/>
    <w:semiHidden/>
    <w:rsid w:val="009D17F4"/>
    <w:rPr>
      <w:rFonts w:ascii="Tahoma" w:eastAsia="Arial Unicode MS"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9D17F4"/>
    <w:rPr>
      <w:b/>
      <w:bCs/>
    </w:rPr>
  </w:style>
  <w:style w:type="character" w:customStyle="1" w:styleId="PedmtkomenteChar">
    <w:name w:val="Předmět komentáře Char"/>
    <w:basedOn w:val="TextkomenteChar"/>
    <w:link w:val="Pedmtkomente"/>
    <w:uiPriority w:val="99"/>
    <w:semiHidden/>
    <w:rsid w:val="009D17F4"/>
    <w:rPr>
      <w:rFonts w:ascii="Times New Roman" w:eastAsia="Arial Unicode MS" w:hAnsi="Times New Roman" w:cs="Times New Roman"/>
      <w:b/>
      <w:bCs/>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F4"/>
    <w:pPr>
      <w:widowControl w:val="0"/>
      <w:suppressAutoHyphens/>
      <w:spacing w:after="0" w:line="240" w:lineRule="auto"/>
    </w:pPr>
    <w:rPr>
      <w:rFonts w:ascii="Times New Roman" w:eastAsia="Arial Unicode MS"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D17F4"/>
    <w:pPr>
      <w:spacing w:after="120"/>
    </w:pPr>
  </w:style>
  <w:style w:type="character" w:customStyle="1" w:styleId="ZkladntextChar">
    <w:name w:val="Základní text Char"/>
    <w:basedOn w:val="Standardnpsmoodstavce"/>
    <w:link w:val="Zkladntext"/>
    <w:rsid w:val="009D17F4"/>
    <w:rPr>
      <w:rFonts w:ascii="Times New Roman" w:eastAsia="Arial Unicode MS" w:hAnsi="Times New Roman" w:cs="Times New Roman"/>
      <w:sz w:val="24"/>
      <w:szCs w:val="24"/>
      <w:lang w:val="cs-CZ"/>
    </w:rPr>
  </w:style>
  <w:style w:type="paragraph" w:styleId="Normlnweb">
    <w:name w:val="Normal (Web)"/>
    <w:basedOn w:val="Normln"/>
    <w:rsid w:val="009D17F4"/>
    <w:pPr>
      <w:widowControl/>
      <w:suppressAutoHyphens w:val="0"/>
      <w:spacing w:before="100" w:beforeAutospacing="1" w:after="119"/>
    </w:pPr>
    <w:rPr>
      <w:rFonts w:eastAsia="Times New Roman"/>
      <w:lang w:eastAsia="cs-CZ"/>
    </w:rPr>
  </w:style>
  <w:style w:type="character" w:styleId="Hypertextovodkaz">
    <w:name w:val="Hyperlink"/>
    <w:uiPriority w:val="99"/>
    <w:rsid w:val="009D17F4"/>
    <w:rPr>
      <w:color w:val="0000FF"/>
      <w:u w:val="single"/>
    </w:rPr>
  </w:style>
  <w:style w:type="character" w:styleId="Odkaznakoment">
    <w:name w:val="annotation reference"/>
    <w:basedOn w:val="Standardnpsmoodstavce"/>
    <w:rsid w:val="009D17F4"/>
    <w:rPr>
      <w:sz w:val="16"/>
      <w:szCs w:val="16"/>
    </w:rPr>
  </w:style>
  <w:style w:type="paragraph" w:styleId="Textkomente">
    <w:name w:val="annotation text"/>
    <w:basedOn w:val="Normln"/>
    <w:link w:val="TextkomenteChar"/>
    <w:rsid w:val="009D17F4"/>
    <w:rPr>
      <w:sz w:val="20"/>
      <w:szCs w:val="20"/>
    </w:rPr>
  </w:style>
  <w:style w:type="character" w:customStyle="1" w:styleId="TextkomenteChar">
    <w:name w:val="Text komentáře Char"/>
    <w:basedOn w:val="Standardnpsmoodstavce"/>
    <w:link w:val="Textkomente"/>
    <w:rsid w:val="009D17F4"/>
    <w:rPr>
      <w:rFonts w:ascii="Times New Roman" w:eastAsia="Arial Unicode MS" w:hAnsi="Times New Roman" w:cs="Times New Roman"/>
      <w:sz w:val="20"/>
      <w:szCs w:val="20"/>
      <w:lang w:val="cs-CZ"/>
    </w:rPr>
  </w:style>
  <w:style w:type="paragraph" w:styleId="Textbubliny">
    <w:name w:val="Balloon Text"/>
    <w:basedOn w:val="Normln"/>
    <w:link w:val="TextbublinyChar"/>
    <w:uiPriority w:val="99"/>
    <w:semiHidden/>
    <w:unhideWhenUsed/>
    <w:rsid w:val="009D17F4"/>
    <w:rPr>
      <w:rFonts w:ascii="Tahoma" w:hAnsi="Tahoma" w:cs="Tahoma"/>
      <w:sz w:val="16"/>
      <w:szCs w:val="16"/>
    </w:rPr>
  </w:style>
  <w:style w:type="character" w:customStyle="1" w:styleId="TextbublinyChar">
    <w:name w:val="Text bubliny Char"/>
    <w:basedOn w:val="Standardnpsmoodstavce"/>
    <w:link w:val="Textbubliny"/>
    <w:uiPriority w:val="99"/>
    <w:semiHidden/>
    <w:rsid w:val="009D17F4"/>
    <w:rPr>
      <w:rFonts w:ascii="Tahoma" w:eastAsia="Arial Unicode MS"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9D17F4"/>
    <w:rPr>
      <w:b/>
      <w:bCs/>
    </w:rPr>
  </w:style>
  <w:style w:type="character" w:customStyle="1" w:styleId="PedmtkomenteChar">
    <w:name w:val="Předmět komentáře Char"/>
    <w:basedOn w:val="TextkomenteChar"/>
    <w:link w:val="Pedmtkomente"/>
    <w:uiPriority w:val="99"/>
    <w:semiHidden/>
    <w:rsid w:val="009D17F4"/>
    <w:rPr>
      <w:rFonts w:ascii="Times New Roman" w:eastAsia="Arial Unicode MS" w:hAnsi="Times New Roman"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odatelna@kr-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3207</Words>
  <Characters>18927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stazista</dc:creator>
  <cp:lastModifiedBy>miro</cp:lastModifiedBy>
  <cp:revision>2</cp:revision>
  <dcterms:created xsi:type="dcterms:W3CDTF">2014-05-17T19:57:00Z</dcterms:created>
  <dcterms:modified xsi:type="dcterms:W3CDTF">2014-05-17T19:57:00Z</dcterms:modified>
</cp:coreProperties>
</file>